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CD7" w:rsidRDefault="006D3CD7" w:rsidP="008E6A89">
      <w:pPr>
        <w:autoSpaceDE w:val="0"/>
        <w:autoSpaceDN w:val="0"/>
        <w:bidi w:val="0"/>
        <w:adjustRightInd w:val="0"/>
        <w:spacing w:after="0" w:line="240" w:lineRule="auto"/>
        <w:rPr>
          <w:rFonts w:asciiTheme="majorBidi" w:hAnsiTheme="majorBidi" w:cstheme="majorBidi"/>
          <w:color w:val="131413"/>
          <w:sz w:val="24"/>
          <w:szCs w:val="24"/>
        </w:rPr>
      </w:pPr>
      <w:bookmarkStart w:id="0" w:name="_GoBack"/>
      <w:bookmarkEnd w:id="0"/>
      <w:proofErr w:type="spellStart"/>
      <w:proofErr w:type="gramStart"/>
      <w:r w:rsidRPr="008E6A89">
        <w:rPr>
          <w:rFonts w:asciiTheme="majorBidi" w:hAnsiTheme="majorBidi" w:cstheme="majorBidi"/>
          <w:color w:val="131413"/>
          <w:sz w:val="24"/>
          <w:szCs w:val="24"/>
          <w:highlight w:val="yellow"/>
        </w:rPr>
        <w:t>Leirbakk</w:t>
      </w:r>
      <w:proofErr w:type="spellEnd"/>
      <w:r w:rsidRPr="008E6A89">
        <w:rPr>
          <w:rFonts w:asciiTheme="majorBidi" w:hAnsiTheme="majorBidi" w:cstheme="majorBidi"/>
          <w:color w:val="131413"/>
          <w:sz w:val="24"/>
          <w:szCs w:val="24"/>
          <w:highlight w:val="yellow"/>
        </w:rPr>
        <w:t xml:space="preserve"> et al.</w:t>
      </w:r>
      <w:r w:rsidR="008E6A89" w:rsidRPr="008E6A89">
        <w:rPr>
          <w:rFonts w:asciiTheme="majorBidi" w:hAnsiTheme="majorBidi" w:cstheme="majorBidi"/>
          <w:color w:val="131413"/>
          <w:sz w:val="24"/>
          <w:szCs w:val="24"/>
          <w:highlight w:val="yellow"/>
        </w:rPr>
        <w:t xml:space="preserve"> (2018).</w:t>
      </w:r>
      <w:proofErr w:type="gramEnd"/>
      <w:r w:rsidRPr="008E6A89">
        <w:rPr>
          <w:rFonts w:asciiTheme="majorBidi" w:hAnsiTheme="majorBidi" w:cstheme="majorBidi"/>
          <w:color w:val="131413"/>
          <w:sz w:val="24"/>
          <w:szCs w:val="24"/>
          <w:highlight w:val="yellow"/>
        </w:rPr>
        <w:t xml:space="preserve"> Formative research in the development of</w:t>
      </w:r>
      <w:r w:rsidR="008E6A89" w:rsidRPr="008E6A89">
        <w:rPr>
          <w:rFonts w:asciiTheme="majorBidi" w:hAnsiTheme="majorBidi" w:cstheme="majorBidi"/>
          <w:color w:val="131413"/>
          <w:sz w:val="24"/>
          <w:szCs w:val="24"/>
          <w:highlight w:val="yellow"/>
        </w:rPr>
        <w:t xml:space="preserve"> </w:t>
      </w:r>
      <w:r w:rsidRPr="008E6A89">
        <w:rPr>
          <w:rFonts w:asciiTheme="majorBidi" w:hAnsiTheme="majorBidi" w:cstheme="majorBidi"/>
          <w:color w:val="131413"/>
          <w:sz w:val="24"/>
          <w:szCs w:val="24"/>
          <w:highlight w:val="yellow"/>
        </w:rPr>
        <w:t xml:space="preserve">a </w:t>
      </w:r>
      <w:proofErr w:type="spellStart"/>
      <w:r w:rsidR="008E6A89" w:rsidRPr="008E6A89">
        <w:rPr>
          <w:rFonts w:asciiTheme="majorBidi" w:hAnsiTheme="majorBidi" w:cstheme="majorBidi"/>
          <w:color w:val="131413"/>
          <w:sz w:val="24"/>
          <w:szCs w:val="24"/>
          <w:highlight w:val="yellow"/>
        </w:rPr>
        <w:t>salutogenic</w:t>
      </w:r>
      <w:proofErr w:type="spellEnd"/>
      <w:r w:rsidR="008E6A89" w:rsidRPr="008E6A89">
        <w:rPr>
          <w:rFonts w:asciiTheme="majorBidi" w:hAnsiTheme="majorBidi" w:cstheme="majorBidi"/>
          <w:color w:val="131413"/>
          <w:sz w:val="24"/>
          <w:szCs w:val="24"/>
          <w:highlight w:val="yellow"/>
        </w:rPr>
        <w:t xml:space="preserve"> early </w:t>
      </w:r>
      <w:r w:rsidRPr="008E6A89">
        <w:rPr>
          <w:rFonts w:asciiTheme="majorBidi" w:hAnsiTheme="majorBidi" w:cstheme="majorBidi"/>
          <w:color w:val="131413"/>
          <w:sz w:val="24"/>
          <w:szCs w:val="24"/>
          <w:highlight w:val="yellow"/>
        </w:rPr>
        <w:t>intervention home</w:t>
      </w:r>
      <w:r w:rsidR="008E6A89" w:rsidRPr="008E6A89">
        <w:rPr>
          <w:rFonts w:asciiTheme="majorBidi" w:hAnsiTheme="majorBidi" w:cstheme="majorBidi"/>
          <w:color w:val="131413"/>
          <w:sz w:val="24"/>
          <w:szCs w:val="24"/>
          <w:highlight w:val="yellow"/>
        </w:rPr>
        <w:t xml:space="preserve"> </w:t>
      </w:r>
      <w:r w:rsidRPr="008E6A89">
        <w:rPr>
          <w:rFonts w:asciiTheme="majorBidi" w:hAnsiTheme="majorBidi" w:cstheme="majorBidi"/>
          <w:color w:val="131413"/>
          <w:sz w:val="24"/>
          <w:szCs w:val="24"/>
          <w:highlight w:val="yellow"/>
        </w:rPr>
        <w:t>visiting program integrated in public child</w:t>
      </w:r>
      <w:r w:rsidR="008E6A89" w:rsidRPr="008E6A89">
        <w:rPr>
          <w:rFonts w:asciiTheme="majorBidi" w:hAnsiTheme="majorBidi" w:cstheme="majorBidi"/>
          <w:color w:val="131413"/>
          <w:sz w:val="24"/>
          <w:szCs w:val="24"/>
          <w:highlight w:val="yellow"/>
        </w:rPr>
        <w:t xml:space="preserve"> </w:t>
      </w:r>
      <w:r w:rsidRPr="008E6A89">
        <w:rPr>
          <w:rFonts w:asciiTheme="majorBidi" w:hAnsiTheme="majorBidi" w:cstheme="majorBidi"/>
          <w:color w:val="131413"/>
          <w:sz w:val="24"/>
          <w:szCs w:val="24"/>
          <w:highlight w:val="yellow"/>
        </w:rPr>
        <w:t>health service in a multiethnic population</w:t>
      </w:r>
      <w:r w:rsidR="008E6A89" w:rsidRPr="008E6A89">
        <w:rPr>
          <w:rFonts w:asciiTheme="majorBidi" w:hAnsiTheme="majorBidi" w:cstheme="majorBidi"/>
          <w:color w:val="131413"/>
          <w:sz w:val="24"/>
          <w:szCs w:val="24"/>
          <w:highlight w:val="yellow"/>
        </w:rPr>
        <w:t xml:space="preserve"> </w:t>
      </w:r>
      <w:r w:rsidRPr="008E6A89">
        <w:rPr>
          <w:rFonts w:asciiTheme="majorBidi" w:hAnsiTheme="majorBidi" w:cstheme="majorBidi"/>
          <w:color w:val="131413"/>
          <w:sz w:val="24"/>
          <w:szCs w:val="24"/>
          <w:highlight w:val="yellow"/>
        </w:rPr>
        <w:t>in Norway</w:t>
      </w:r>
      <w:r w:rsidR="008E6A89" w:rsidRPr="008E6A89">
        <w:rPr>
          <w:rFonts w:asciiTheme="majorBidi" w:hAnsiTheme="majorBidi" w:cstheme="majorBidi"/>
          <w:color w:val="131413"/>
          <w:sz w:val="24"/>
          <w:szCs w:val="24"/>
          <w:highlight w:val="yellow"/>
        </w:rPr>
        <w:t>. BMC Health Services Research, 18,</w:t>
      </w:r>
      <w:r w:rsidRPr="008E6A89">
        <w:rPr>
          <w:rFonts w:asciiTheme="majorBidi" w:hAnsiTheme="majorBidi" w:cstheme="majorBidi"/>
          <w:color w:val="131413"/>
          <w:sz w:val="24"/>
          <w:szCs w:val="24"/>
          <w:highlight w:val="yellow"/>
        </w:rPr>
        <w:t>741</w:t>
      </w:r>
    </w:p>
    <w:p w:rsidR="006A7466" w:rsidRDefault="006A7466" w:rsidP="006A7466">
      <w:pPr>
        <w:autoSpaceDE w:val="0"/>
        <w:autoSpaceDN w:val="0"/>
        <w:bidi w:val="0"/>
        <w:adjustRightInd w:val="0"/>
        <w:spacing w:after="0" w:line="240" w:lineRule="auto"/>
        <w:rPr>
          <w:rFonts w:asciiTheme="majorBidi" w:hAnsiTheme="majorBidi" w:cstheme="majorBidi"/>
          <w:color w:val="131413"/>
          <w:sz w:val="24"/>
          <w:szCs w:val="24"/>
        </w:rPr>
      </w:pPr>
    </w:p>
    <w:p w:rsidR="006A7466" w:rsidRPr="00424C5A" w:rsidRDefault="006A7466" w:rsidP="00A40AC1">
      <w:pPr>
        <w:spacing w:after="0" w:line="360" w:lineRule="auto"/>
        <w:rPr>
          <w:rFonts w:asciiTheme="minorBidi" w:hAnsiTheme="minorBidi"/>
          <w:b/>
          <w:bCs/>
          <w:sz w:val="24"/>
          <w:szCs w:val="24"/>
          <w:rtl/>
        </w:rPr>
      </w:pPr>
      <w:r w:rsidRPr="00424C5A">
        <w:rPr>
          <w:rFonts w:asciiTheme="minorBidi" w:hAnsiTheme="minorBidi"/>
          <w:b/>
          <w:bCs/>
          <w:sz w:val="24"/>
          <w:szCs w:val="24"/>
          <w:rtl/>
        </w:rPr>
        <w:t>תקציר</w:t>
      </w:r>
    </w:p>
    <w:p w:rsidR="006A7466" w:rsidRPr="00A40AC1" w:rsidRDefault="006A7466" w:rsidP="00A40AC1">
      <w:pPr>
        <w:spacing w:after="0" w:line="360" w:lineRule="auto"/>
        <w:rPr>
          <w:rFonts w:asciiTheme="minorBidi" w:hAnsiTheme="minorBidi"/>
          <w:color w:val="131413"/>
          <w:sz w:val="24"/>
          <w:szCs w:val="24"/>
          <w:rtl/>
        </w:rPr>
      </w:pPr>
      <w:r w:rsidRPr="00424C5A">
        <w:rPr>
          <w:rFonts w:asciiTheme="minorBidi" w:hAnsiTheme="minorBidi"/>
          <w:sz w:val="24"/>
          <w:szCs w:val="24"/>
          <w:u w:val="single"/>
          <w:rtl/>
        </w:rPr>
        <w:t>רקע:</w:t>
      </w:r>
      <w:r w:rsidRPr="00A40AC1">
        <w:rPr>
          <w:rFonts w:asciiTheme="minorBidi" w:hAnsiTheme="minorBidi"/>
          <w:sz w:val="24"/>
          <w:szCs w:val="24"/>
          <w:rtl/>
        </w:rPr>
        <w:t xml:space="preserve"> רק מעט תוכניות התערבות קודמות </w:t>
      </w:r>
      <w:r w:rsidR="00424C5A">
        <w:rPr>
          <w:rFonts w:asciiTheme="minorBidi" w:hAnsiTheme="minorBidi" w:hint="cs"/>
          <w:sz w:val="24"/>
          <w:szCs w:val="24"/>
          <w:rtl/>
        </w:rPr>
        <w:t>ש</w:t>
      </w:r>
      <w:r w:rsidRPr="00A40AC1">
        <w:rPr>
          <w:rFonts w:asciiTheme="minorBidi" w:hAnsiTheme="minorBidi"/>
          <w:sz w:val="24"/>
          <w:szCs w:val="24"/>
          <w:rtl/>
        </w:rPr>
        <w:t>עסקו בבריאות האם והילד פותחו כדי להשת</w:t>
      </w:r>
      <w:r w:rsidR="00424C5A">
        <w:rPr>
          <w:rFonts w:asciiTheme="minorBidi" w:hAnsiTheme="minorBidi"/>
          <w:sz w:val="24"/>
          <w:szCs w:val="24"/>
          <w:rtl/>
        </w:rPr>
        <w:t>לב בשירות לבריאות הילד במדינה ב</w:t>
      </w:r>
      <w:r w:rsidR="00424C5A">
        <w:rPr>
          <w:rFonts w:asciiTheme="minorBidi" w:hAnsiTheme="minorBidi" w:hint="cs"/>
          <w:sz w:val="24"/>
          <w:szCs w:val="24"/>
          <w:rtl/>
        </w:rPr>
        <w:t>ה</w:t>
      </w:r>
      <w:r w:rsidRPr="00A40AC1">
        <w:rPr>
          <w:rFonts w:asciiTheme="minorBidi" w:hAnsiTheme="minorBidi"/>
          <w:sz w:val="24"/>
          <w:szCs w:val="24"/>
          <w:rtl/>
        </w:rPr>
        <w:t xml:space="preserve"> השירות חינם, התנדבותי ומשמש את מרבית האוכלוסייה הזכאית לו. המחקר מציג את התהליך והשלבים המכריעים בפיתוח תוכנית "אמהות חדשות".</w:t>
      </w:r>
    </w:p>
    <w:p w:rsidR="006A7466" w:rsidRPr="00A40AC1" w:rsidRDefault="006A7466" w:rsidP="00A40AC1">
      <w:pPr>
        <w:spacing w:after="0" w:line="360" w:lineRule="auto"/>
        <w:rPr>
          <w:rFonts w:asciiTheme="minorBidi" w:hAnsiTheme="minorBidi"/>
          <w:color w:val="131413"/>
          <w:sz w:val="24"/>
          <w:szCs w:val="24"/>
          <w:rtl/>
        </w:rPr>
      </w:pPr>
      <w:r w:rsidRPr="00424C5A">
        <w:rPr>
          <w:rFonts w:asciiTheme="minorBidi" w:hAnsiTheme="minorBidi"/>
          <w:color w:val="131413"/>
          <w:sz w:val="24"/>
          <w:szCs w:val="24"/>
          <w:u w:val="single"/>
          <w:rtl/>
        </w:rPr>
        <w:t>שיטה:</w:t>
      </w:r>
      <w:r w:rsidRPr="00A40AC1">
        <w:rPr>
          <w:rFonts w:asciiTheme="minorBidi" w:hAnsiTheme="minorBidi"/>
          <w:color w:val="131413"/>
          <w:sz w:val="24"/>
          <w:szCs w:val="24"/>
          <w:rtl/>
        </w:rPr>
        <w:t xml:space="preserve"> מחקר פורמטיבי (מעצב) שנעזר בשיטה מעורבת ומאפשר לנו לקבל נתונים משלל מקורות. סקירה מקיפה מספקת מידע על תוכניות ומחקרי התערבות מוקדמת ומבהיר אלמנטים חשובים במסגור </w:t>
      </w:r>
      <w:r w:rsidR="00424C5A">
        <w:rPr>
          <w:rFonts w:asciiTheme="minorBidi" w:hAnsiTheme="minorBidi" w:hint="cs"/>
          <w:color w:val="131413"/>
          <w:sz w:val="24"/>
          <w:szCs w:val="24"/>
          <w:rtl/>
        </w:rPr>
        <w:t>ה</w:t>
      </w:r>
      <w:r w:rsidRPr="00A40AC1">
        <w:rPr>
          <w:rFonts w:asciiTheme="minorBidi" w:hAnsiTheme="minorBidi"/>
          <w:color w:val="131413"/>
          <w:sz w:val="24"/>
          <w:szCs w:val="24"/>
          <w:rtl/>
        </w:rPr>
        <w:t xml:space="preserve">תוכנית </w:t>
      </w:r>
      <w:r w:rsidR="00424C5A">
        <w:rPr>
          <w:rFonts w:asciiTheme="minorBidi" w:hAnsiTheme="minorBidi" w:hint="cs"/>
          <w:color w:val="131413"/>
          <w:sz w:val="24"/>
          <w:szCs w:val="24"/>
          <w:rtl/>
        </w:rPr>
        <w:t>ה</w:t>
      </w:r>
      <w:r w:rsidRPr="00A40AC1">
        <w:rPr>
          <w:rFonts w:asciiTheme="minorBidi" w:hAnsiTheme="minorBidi"/>
          <w:color w:val="131413"/>
          <w:sz w:val="24"/>
          <w:szCs w:val="24"/>
          <w:rtl/>
        </w:rPr>
        <w:t>חדשה. ראיונות עם מודיעי</w:t>
      </w:r>
      <w:r w:rsidR="00424C5A">
        <w:rPr>
          <w:rFonts w:asciiTheme="minorBidi" w:hAnsiTheme="minorBidi"/>
          <w:color w:val="131413"/>
          <w:sz w:val="24"/>
          <w:szCs w:val="24"/>
          <w:rtl/>
        </w:rPr>
        <w:t xml:space="preserve"> מפתח וקבוצות מיקוד מציעים תובנ</w:t>
      </w:r>
      <w:r w:rsidR="00424C5A">
        <w:rPr>
          <w:rFonts w:asciiTheme="minorBidi" w:hAnsiTheme="minorBidi" w:hint="cs"/>
          <w:color w:val="131413"/>
          <w:sz w:val="24"/>
          <w:szCs w:val="24"/>
          <w:rtl/>
        </w:rPr>
        <w:t>ות</w:t>
      </w:r>
      <w:r w:rsidRPr="00A40AC1">
        <w:rPr>
          <w:rFonts w:asciiTheme="minorBidi" w:hAnsiTheme="minorBidi"/>
          <w:color w:val="131413"/>
          <w:sz w:val="24"/>
          <w:szCs w:val="24"/>
          <w:rtl/>
        </w:rPr>
        <w:t xml:space="preserve"> לגבי </w:t>
      </w:r>
      <w:r w:rsidR="00424C5A">
        <w:rPr>
          <w:rFonts w:asciiTheme="minorBidi" w:hAnsiTheme="minorBidi" w:hint="cs"/>
          <w:color w:val="131413"/>
          <w:sz w:val="24"/>
          <w:szCs w:val="24"/>
          <w:rtl/>
        </w:rPr>
        <w:t>ה</w:t>
      </w:r>
      <w:r w:rsidRPr="00A40AC1">
        <w:rPr>
          <w:rFonts w:asciiTheme="minorBidi" w:hAnsiTheme="minorBidi"/>
          <w:color w:val="131413"/>
          <w:sz w:val="24"/>
          <w:szCs w:val="24"/>
          <w:rtl/>
        </w:rPr>
        <w:t xml:space="preserve">אתגרים </w:t>
      </w:r>
      <w:r w:rsidR="00424C5A">
        <w:rPr>
          <w:rFonts w:asciiTheme="minorBidi" w:hAnsiTheme="minorBidi" w:hint="cs"/>
          <w:color w:val="131413"/>
          <w:sz w:val="24"/>
          <w:szCs w:val="24"/>
          <w:rtl/>
        </w:rPr>
        <w:t>ה</w:t>
      </w:r>
      <w:r w:rsidRPr="00A40AC1">
        <w:rPr>
          <w:rFonts w:asciiTheme="minorBidi" w:hAnsiTheme="minorBidi"/>
          <w:color w:val="131413"/>
          <w:sz w:val="24"/>
          <w:szCs w:val="24"/>
          <w:rtl/>
        </w:rPr>
        <w:t xml:space="preserve">קיימים, </w:t>
      </w:r>
      <w:r w:rsidR="00424C5A">
        <w:rPr>
          <w:rFonts w:asciiTheme="minorBidi" w:hAnsiTheme="minorBidi" w:hint="cs"/>
          <w:color w:val="131413"/>
          <w:sz w:val="24"/>
          <w:szCs w:val="24"/>
          <w:rtl/>
        </w:rPr>
        <w:t>ה</w:t>
      </w:r>
      <w:r w:rsidRPr="00A40AC1">
        <w:rPr>
          <w:rFonts w:asciiTheme="minorBidi" w:hAnsiTheme="minorBidi"/>
          <w:color w:val="131413"/>
          <w:sz w:val="24"/>
          <w:szCs w:val="24"/>
          <w:rtl/>
        </w:rPr>
        <w:t xml:space="preserve">תפיסות, מבני </w:t>
      </w:r>
      <w:r w:rsidR="00424C5A">
        <w:rPr>
          <w:rFonts w:asciiTheme="minorBidi" w:hAnsiTheme="minorBidi" w:hint="cs"/>
          <w:color w:val="131413"/>
          <w:sz w:val="24"/>
          <w:szCs w:val="24"/>
          <w:rtl/>
        </w:rPr>
        <w:t>ה</w:t>
      </w:r>
      <w:r w:rsidRPr="00A40AC1">
        <w:rPr>
          <w:rFonts w:asciiTheme="minorBidi" w:hAnsiTheme="minorBidi"/>
          <w:color w:val="131413"/>
          <w:sz w:val="24"/>
          <w:szCs w:val="24"/>
          <w:rtl/>
        </w:rPr>
        <w:t xml:space="preserve">כוח שזוהו </w:t>
      </w:r>
      <w:proofErr w:type="spellStart"/>
      <w:r w:rsidRPr="00A40AC1">
        <w:rPr>
          <w:rFonts w:asciiTheme="minorBidi" w:hAnsiTheme="minorBidi"/>
          <w:color w:val="131413"/>
          <w:sz w:val="24"/>
          <w:szCs w:val="24"/>
          <w:rtl/>
        </w:rPr>
        <w:t>ו</w:t>
      </w:r>
      <w:r w:rsidR="00424C5A">
        <w:rPr>
          <w:rFonts w:asciiTheme="minorBidi" w:hAnsiTheme="minorBidi"/>
          <w:color w:val="131413"/>
          <w:sz w:val="24"/>
          <w:szCs w:val="24"/>
          <w:rtl/>
        </w:rPr>
        <w:t>רפלקסיות</w:t>
      </w:r>
      <w:proofErr w:type="spellEnd"/>
      <w:r w:rsidR="00424C5A">
        <w:rPr>
          <w:rFonts w:asciiTheme="minorBidi" w:hAnsiTheme="minorBidi"/>
          <w:color w:val="131413"/>
          <w:sz w:val="24"/>
          <w:szCs w:val="24"/>
          <w:rtl/>
        </w:rPr>
        <w:t xml:space="preserve"> שרלבנטיות למסגרת שזוהתה, ובכך מבטיח</w:t>
      </w:r>
      <w:r w:rsidR="00424C5A">
        <w:rPr>
          <w:rFonts w:asciiTheme="minorBidi" w:hAnsiTheme="minorBidi" w:hint="cs"/>
          <w:color w:val="131413"/>
          <w:sz w:val="24"/>
          <w:szCs w:val="24"/>
          <w:rtl/>
        </w:rPr>
        <w:t>ים</w:t>
      </w:r>
      <w:r w:rsidRPr="00A40AC1">
        <w:rPr>
          <w:rFonts w:asciiTheme="minorBidi" w:hAnsiTheme="minorBidi"/>
          <w:color w:val="131413"/>
          <w:sz w:val="24"/>
          <w:szCs w:val="24"/>
          <w:rtl/>
        </w:rPr>
        <w:t xml:space="preserve"> את המעורבות של המשתמש בכל השלבים. פגי</w:t>
      </w:r>
      <w:r w:rsidR="00424C5A">
        <w:rPr>
          <w:rFonts w:asciiTheme="minorBidi" w:hAnsiTheme="minorBidi"/>
          <w:color w:val="131413"/>
          <w:sz w:val="24"/>
          <w:szCs w:val="24"/>
          <w:rtl/>
        </w:rPr>
        <w:t>שות חודשיות עם קבוצת המיזם אפשר</w:t>
      </w:r>
      <w:r w:rsidR="00424C5A">
        <w:rPr>
          <w:rFonts w:asciiTheme="minorBidi" w:hAnsiTheme="minorBidi" w:hint="cs"/>
          <w:color w:val="131413"/>
          <w:sz w:val="24"/>
          <w:szCs w:val="24"/>
          <w:rtl/>
        </w:rPr>
        <w:t>ו</w:t>
      </w:r>
      <w:r w:rsidRPr="00A40AC1">
        <w:rPr>
          <w:rFonts w:asciiTheme="minorBidi" w:hAnsiTheme="minorBidi"/>
          <w:color w:val="131413"/>
          <w:sz w:val="24"/>
          <w:szCs w:val="24"/>
          <w:rtl/>
        </w:rPr>
        <w:t xml:space="preserve"> </w:t>
      </w:r>
      <w:r w:rsidR="00424C5A">
        <w:rPr>
          <w:rFonts w:asciiTheme="minorBidi" w:hAnsiTheme="minorBidi"/>
          <w:color w:val="131413"/>
          <w:sz w:val="24"/>
          <w:szCs w:val="24"/>
          <w:rtl/>
        </w:rPr>
        <w:t>לולאות משוב עבור הנתונים והבטיח</w:t>
      </w:r>
      <w:r w:rsidR="00424C5A">
        <w:rPr>
          <w:rFonts w:asciiTheme="minorBidi" w:hAnsiTheme="minorBidi" w:hint="cs"/>
          <w:color w:val="131413"/>
          <w:sz w:val="24"/>
          <w:szCs w:val="24"/>
          <w:rtl/>
        </w:rPr>
        <w:t>ו</w:t>
      </w:r>
      <w:r w:rsidRPr="00A40AC1">
        <w:rPr>
          <w:rFonts w:asciiTheme="minorBidi" w:hAnsiTheme="minorBidi"/>
          <w:color w:val="131413"/>
          <w:sz w:val="24"/>
          <w:szCs w:val="24"/>
          <w:rtl/>
        </w:rPr>
        <w:t xml:space="preserve"> את התקדמות התוכנית.</w:t>
      </w:r>
    </w:p>
    <w:p w:rsidR="006A7466" w:rsidRPr="00A40AC1" w:rsidRDefault="006A7466" w:rsidP="00424C5A">
      <w:pPr>
        <w:spacing w:after="0" w:line="360" w:lineRule="auto"/>
        <w:rPr>
          <w:rFonts w:asciiTheme="minorBidi" w:hAnsiTheme="minorBidi"/>
          <w:color w:val="131413"/>
          <w:sz w:val="24"/>
          <w:szCs w:val="24"/>
          <w:rtl/>
        </w:rPr>
      </w:pPr>
      <w:r w:rsidRPr="00424C5A">
        <w:rPr>
          <w:rFonts w:asciiTheme="minorBidi" w:hAnsiTheme="minorBidi"/>
          <w:color w:val="131413"/>
          <w:sz w:val="24"/>
          <w:szCs w:val="24"/>
          <w:u w:val="single"/>
          <w:rtl/>
        </w:rPr>
        <w:t>תוצאות</w:t>
      </w:r>
      <w:r w:rsidRPr="00A40AC1">
        <w:rPr>
          <w:rFonts w:asciiTheme="minorBidi" w:hAnsiTheme="minorBidi"/>
          <w:color w:val="131413"/>
          <w:sz w:val="24"/>
          <w:szCs w:val="24"/>
          <w:rtl/>
        </w:rPr>
        <w:t xml:space="preserve">: </w:t>
      </w:r>
      <w:proofErr w:type="spellStart"/>
      <w:r w:rsidRPr="00A40AC1">
        <w:rPr>
          <w:rFonts w:asciiTheme="minorBidi" w:hAnsiTheme="minorBidi"/>
          <w:color w:val="131413"/>
          <w:sz w:val="24"/>
          <w:szCs w:val="24"/>
          <w:rtl/>
        </w:rPr>
        <w:t>תוכנית</w:t>
      </w:r>
      <w:proofErr w:type="spellEnd"/>
      <w:r w:rsidRPr="00A40AC1">
        <w:rPr>
          <w:rFonts w:asciiTheme="minorBidi" w:hAnsiTheme="minorBidi"/>
          <w:color w:val="131413"/>
          <w:sz w:val="24"/>
          <w:szCs w:val="24"/>
          <w:rtl/>
        </w:rPr>
        <w:t xml:space="preserve"> "</w:t>
      </w:r>
      <w:proofErr w:type="spellStart"/>
      <w:r w:rsidRPr="00A40AC1">
        <w:rPr>
          <w:rFonts w:asciiTheme="minorBidi" w:hAnsiTheme="minorBidi"/>
          <w:color w:val="131413"/>
          <w:sz w:val="24"/>
          <w:szCs w:val="24"/>
          <w:rtl/>
        </w:rPr>
        <w:t>אמהות</w:t>
      </w:r>
      <w:proofErr w:type="spellEnd"/>
      <w:r w:rsidRPr="00A40AC1">
        <w:rPr>
          <w:rFonts w:asciiTheme="minorBidi" w:hAnsiTheme="minorBidi"/>
          <w:color w:val="131413"/>
          <w:sz w:val="24"/>
          <w:szCs w:val="24"/>
          <w:rtl/>
        </w:rPr>
        <w:t xml:space="preserve"> חדשות"</w:t>
      </w:r>
      <w:r w:rsidR="006540F6" w:rsidRPr="00A40AC1">
        <w:rPr>
          <w:rFonts w:asciiTheme="minorBidi" w:hAnsiTheme="minorBidi"/>
          <w:color w:val="131413"/>
          <w:sz w:val="24"/>
          <w:szCs w:val="24"/>
          <w:rtl/>
        </w:rPr>
        <w:t xml:space="preserve"> נוצרה על פי תיאוריה </w:t>
      </w:r>
      <w:proofErr w:type="spellStart"/>
      <w:r w:rsidR="006540F6" w:rsidRPr="00A40AC1">
        <w:rPr>
          <w:rFonts w:asciiTheme="minorBidi" w:hAnsiTheme="minorBidi"/>
          <w:color w:val="131413"/>
          <w:sz w:val="24"/>
          <w:szCs w:val="24"/>
          <w:rtl/>
        </w:rPr>
        <w:t>סלוטוגנית</w:t>
      </w:r>
      <w:proofErr w:type="spellEnd"/>
      <w:r w:rsidR="006540F6" w:rsidRPr="00A40AC1">
        <w:rPr>
          <w:rFonts w:asciiTheme="minorBidi" w:hAnsiTheme="minorBidi"/>
          <w:color w:val="131413"/>
          <w:sz w:val="24"/>
          <w:szCs w:val="24"/>
          <w:rtl/>
        </w:rPr>
        <w:t xml:space="preserve"> (</w:t>
      </w:r>
      <w:proofErr w:type="spellStart"/>
      <w:r w:rsidR="006540F6" w:rsidRPr="00A40AC1">
        <w:rPr>
          <w:rFonts w:asciiTheme="minorBidi" w:hAnsiTheme="minorBidi"/>
          <w:color w:val="222222"/>
          <w:sz w:val="24"/>
          <w:szCs w:val="24"/>
          <w:shd w:val="clear" w:color="auto" w:fill="FFFFFF"/>
        </w:rPr>
        <w:t>Salutogenic</w:t>
      </w:r>
      <w:proofErr w:type="spellEnd"/>
      <w:r w:rsidR="006540F6" w:rsidRPr="00A40AC1">
        <w:rPr>
          <w:rFonts w:asciiTheme="minorBidi" w:hAnsiTheme="minorBidi"/>
          <w:color w:val="222222"/>
          <w:sz w:val="24"/>
          <w:szCs w:val="24"/>
          <w:shd w:val="clear" w:color="auto" w:fill="FFFFFF"/>
          <w:rtl/>
        </w:rPr>
        <w:t xml:space="preserve"> – גישה </w:t>
      </w:r>
      <w:r w:rsidR="00424C5A">
        <w:rPr>
          <w:rFonts w:asciiTheme="minorBidi" w:hAnsiTheme="minorBidi"/>
          <w:color w:val="222222"/>
          <w:sz w:val="24"/>
          <w:szCs w:val="24"/>
          <w:shd w:val="clear" w:color="auto" w:fill="FFFFFF"/>
          <w:rtl/>
        </w:rPr>
        <w:t>שמ</w:t>
      </w:r>
      <w:r w:rsidR="00424C5A">
        <w:rPr>
          <w:rFonts w:asciiTheme="minorBidi" w:hAnsiTheme="minorBidi" w:hint="cs"/>
          <w:color w:val="222222"/>
          <w:sz w:val="24"/>
          <w:szCs w:val="24"/>
          <w:shd w:val="clear" w:color="auto" w:fill="FFFFFF"/>
          <w:rtl/>
        </w:rPr>
        <w:t>סתמכ</w:t>
      </w:r>
      <w:r w:rsidR="006540F6" w:rsidRPr="00A40AC1">
        <w:rPr>
          <w:rFonts w:asciiTheme="minorBidi" w:hAnsiTheme="minorBidi"/>
          <w:color w:val="222222"/>
          <w:sz w:val="24"/>
          <w:szCs w:val="24"/>
          <w:shd w:val="clear" w:color="auto" w:fill="FFFFFF"/>
          <w:rtl/>
        </w:rPr>
        <w:t>ת על גורמים שתומכים בבריאות וברווחה במקום בגורמים שהם סיבות למחלה [פתוגניות])</w:t>
      </w:r>
      <w:r w:rsidR="006540F6" w:rsidRPr="00A40AC1">
        <w:rPr>
          <w:rFonts w:asciiTheme="minorBidi" w:hAnsiTheme="minorBidi"/>
          <w:color w:val="131413"/>
          <w:sz w:val="24"/>
          <w:szCs w:val="24"/>
          <w:rtl/>
        </w:rPr>
        <w:t xml:space="preserve"> שמדגישה </w:t>
      </w:r>
      <w:r w:rsidR="00424C5A">
        <w:rPr>
          <w:rFonts w:asciiTheme="minorBidi" w:hAnsiTheme="minorBidi" w:hint="cs"/>
          <w:color w:val="131413"/>
          <w:sz w:val="24"/>
          <w:szCs w:val="24"/>
          <w:rtl/>
        </w:rPr>
        <w:t>עמידות</w:t>
      </w:r>
      <w:r w:rsidR="006540F6" w:rsidRPr="00A40AC1">
        <w:rPr>
          <w:rFonts w:asciiTheme="minorBidi" w:hAnsiTheme="minorBidi"/>
          <w:color w:val="131413"/>
          <w:sz w:val="24"/>
          <w:szCs w:val="24"/>
          <w:rtl/>
        </w:rPr>
        <w:t xml:space="preserve"> ונקודות חוזק. אחיות בריאות הציבור בשירות</w:t>
      </w:r>
      <w:r w:rsidR="00424C5A">
        <w:rPr>
          <w:rFonts w:asciiTheme="minorBidi" w:hAnsiTheme="minorBidi" w:hint="cs"/>
          <w:color w:val="131413"/>
          <w:sz w:val="24"/>
          <w:szCs w:val="24"/>
          <w:rtl/>
        </w:rPr>
        <w:t xml:space="preserve"> הקיים של</w:t>
      </w:r>
      <w:r w:rsidR="00424C5A">
        <w:rPr>
          <w:rFonts w:asciiTheme="minorBidi" w:hAnsiTheme="minorBidi"/>
          <w:color w:val="131413"/>
          <w:sz w:val="24"/>
          <w:szCs w:val="24"/>
          <w:rtl/>
        </w:rPr>
        <w:t xml:space="preserve"> בריאות </w:t>
      </w:r>
      <w:r w:rsidR="00424C5A">
        <w:rPr>
          <w:rFonts w:asciiTheme="minorBidi" w:hAnsiTheme="minorBidi" w:hint="cs"/>
          <w:color w:val="131413"/>
          <w:sz w:val="24"/>
          <w:szCs w:val="24"/>
          <w:rtl/>
        </w:rPr>
        <w:t>ה</w:t>
      </w:r>
      <w:r w:rsidR="006540F6" w:rsidRPr="00A40AC1">
        <w:rPr>
          <w:rFonts w:asciiTheme="minorBidi" w:hAnsiTheme="minorBidi"/>
          <w:color w:val="131413"/>
          <w:sz w:val="24"/>
          <w:szCs w:val="24"/>
          <w:rtl/>
        </w:rPr>
        <w:t xml:space="preserve">ילד אמורות להציע לכל האמהות </w:t>
      </w:r>
      <w:r w:rsidR="00424C5A">
        <w:rPr>
          <w:rFonts w:asciiTheme="minorBidi" w:hAnsiTheme="minorBidi" w:hint="cs"/>
          <w:color w:val="131413"/>
          <w:sz w:val="24"/>
          <w:szCs w:val="24"/>
          <w:rtl/>
        </w:rPr>
        <w:t>החדשות</w:t>
      </w:r>
      <w:r w:rsidR="006540F6" w:rsidRPr="00A40AC1">
        <w:rPr>
          <w:rFonts w:asciiTheme="minorBidi" w:hAnsiTheme="minorBidi"/>
          <w:color w:val="131413"/>
          <w:sz w:val="24"/>
          <w:szCs w:val="24"/>
          <w:rtl/>
        </w:rPr>
        <w:t xml:space="preserve"> ביקורי בית החל משבוע 28 </w:t>
      </w:r>
      <w:r w:rsidR="00424C5A">
        <w:rPr>
          <w:rFonts w:asciiTheme="minorBidi" w:hAnsiTheme="minorBidi" w:hint="cs"/>
          <w:color w:val="131413"/>
          <w:sz w:val="24"/>
          <w:szCs w:val="24"/>
          <w:rtl/>
        </w:rPr>
        <w:t xml:space="preserve">להריון </w:t>
      </w:r>
      <w:r w:rsidR="006540F6" w:rsidRPr="00A40AC1">
        <w:rPr>
          <w:rFonts w:asciiTheme="minorBidi" w:hAnsiTheme="minorBidi"/>
          <w:color w:val="131413"/>
          <w:sz w:val="24"/>
          <w:szCs w:val="24"/>
          <w:rtl/>
        </w:rPr>
        <w:t>ועד הגיע הילד לגיל שנתיים, בלווי</w:t>
      </w:r>
      <w:r w:rsidR="00424C5A">
        <w:rPr>
          <w:rFonts w:asciiTheme="minorBidi" w:hAnsiTheme="minorBidi" w:hint="cs"/>
          <w:color w:val="131413"/>
          <w:sz w:val="24"/>
          <w:szCs w:val="24"/>
          <w:rtl/>
        </w:rPr>
        <w:t>י</w:t>
      </w:r>
      <w:r w:rsidR="006540F6" w:rsidRPr="00A40AC1">
        <w:rPr>
          <w:rFonts w:asciiTheme="minorBidi" w:hAnsiTheme="minorBidi"/>
          <w:color w:val="131413"/>
          <w:sz w:val="24"/>
          <w:szCs w:val="24"/>
          <w:rtl/>
        </w:rPr>
        <w:t>ת ראיון לגבי מוטיבציה ותקשורת אמפאתית כשיטות להדרכת האמהות, לעזור להן לזהות את נקודות החוזק שלהן ומקורותיהן, ולספק תמיכה ומידע.</w:t>
      </w:r>
    </w:p>
    <w:p w:rsidR="006540F6" w:rsidRPr="00A40AC1" w:rsidRDefault="006540F6" w:rsidP="00424C5A">
      <w:pPr>
        <w:spacing w:after="0" w:line="360" w:lineRule="auto"/>
        <w:rPr>
          <w:rFonts w:asciiTheme="minorBidi" w:hAnsiTheme="minorBidi"/>
          <w:color w:val="131413"/>
          <w:sz w:val="24"/>
          <w:szCs w:val="24"/>
          <w:rtl/>
        </w:rPr>
      </w:pPr>
      <w:r w:rsidRPr="00424C5A">
        <w:rPr>
          <w:rFonts w:asciiTheme="minorBidi" w:hAnsiTheme="minorBidi"/>
          <w:color w:val="131413"/>
          <w:sz w:val="24"/>
          <w:szCs w:val="24"/>
          <w:u w:val="single"/>
          <w:rtl/>
        </w:rPr>
        <w:t>מסקנות</w:t>
      </w:r>
      <w:r w:rsidRPr="00A40AC1">
        <w:rPr>
          <w:rFonts w:asciiTheme="minorBidi" w:hAnsiTheme="minorBidi"/>
          <w:color w:val="131413"/>
          <w:sz w:val="24"/>
          <w:szCs w:val="24"/>
          <w:rtl/>
        </w:rPr>
        <w:t xml:space="preserve">: שימוש במחקר פורמטיבי כשיטה מעורבת מבטיח הכללה של מידע מפורט מריבוי מקורות </w:t>
      </w:r>
      <w:r w:rsidR="00424C5A">
        <w:rPr>
          <w:rFonts w:asciiTheme="minorBidi" w:hAnsiTheme="minorBidi"/>
          <w:color w:val="131413"/>
          <w:sz w:val="24"/>
          <w:szCs w:val="24"/>
          <w:rtl/>
        </w:rPr>
        <w:t xml:space="preserve">בעת פיתוח תוכניות </w:t>
      </w:r>
      <w:r w:rsidR="00424C5A">
        <w:rPr>
          <w:rFonts w:asciiTheme="minorBidi" w:hAnsiTheme="minorBidi" w:hint="cs"/>
          <w:color w:val="131413"/>
          <w:sz w:val="24"/>
          <w:szCs w:val="24"/>
          <w:rtl/>
        </w:rPr>
        <w:t>ל</w:t>
      </w:r>
      <w:r w:rsidR="00424C5A">
        <w:rPr>
          <w:rFonts w:asciiTheme="minorBidi" w:hAnsiTheme="minorBidi"/>
          <w:color w:val="131413"/>
          <w:sz w:val="24"/>
          <w:szCs w:val="24"/>
          <w:rtl/>
        </w:rPr>
        <w:t>התערבות מוקדמ</w:t>
      </w:r>
      <w:r w:rsidRPr="00A40AC1">
        <w:rPr>
          <w:rFonts w:asciiTheme="minorBidi" w:hAnsiTheme="minorBidi"/>
          <w:color w:val="131413"/>
          <w:sz w:val="24"/>
          <w:szCs w:val="24"/>
          <w:rtl/>
        </w:rPr>
        <w:t xml:space="preserve">ת. השיטה הבטיחה את ההלימה של התוכנית הן מבחינה תרבותית והן ברמת המערכת, </w:t>
      </w:r>
      <w:r w:rsidR="00424C5A">
        <w:rPr>
          <w:rFonts w:asciiTheme="minorBidi" w:hAnsiTheme="minorBidi" w:hint="cs"/>
          <w:color w:val="131413"/>
          <w:sz w:val="24"/>
          <w:szCs w:val="24"/>
          <w:rtl/>
        </w:rPr>
        <w:t>תוך שילוב</w:t>
      </w:r>
      <w:r w:rsidRPr="00A40AC1">
        <w:rPr>
          <w:rFonts w:asciiTheme="minorBidi" w:hAnsiTheme="minorBidi"/>
          <w:color w:val="131413"/>
          <w:sz w:val="24"/>
          <w:szCs w:val="24"/>
          <w:rtl/>
        </w:rPr>
        <w:t xml:space="preserve"> אלמנטים חדשים בשירות הקיים.</w:t>
      </w:r>
    </w:p>
    <w:p w:rsidR="006540F6" w:rsidRPr="00424C5A" w:rsidRDefault="006540F6" w:rsidP="007C0F64">
      <w:pPr>
        <w:spacing w:after="0" w:line="360" w:lineRule="auto"/>
        <w:rPr>
          <w:rFonts w:asciiTheme="minorBidi" w:hAnsiTheme="minorBidi"/>
          <w:b/>
          <w:bCs/>
          <w:color w:val="131413"/>
          <w:sz w:val="24"/>
          <w:szCs w:val="24"/>
          <w:rtl/>
        </w:rPr>
      </w:pPr>
      <w:r w:rsidRPr="00424C5A">
        <w:rPr>
          <w:rFonts w:asciiTheme="minorBidi" w:hAnsiTheme="minorBidi"/>
          <w:b/>
          <w:bCs/>
          <w:color w:val="131413"/>
          <w:sz w:val="24"/>
          <w:szCs w:val="24"/>
          <w:rtl/>
        </w:rPr>
        <w:t>רקע</w:t>
      </w:r>
    </w:p>
    <w:p w:rsidR="006540F6" w:rsidRDefault="007C0F64" w:rsidP="00424C5A">
      <w:pPr>
        <w:spacing w:after="0" w:line="360" w:lineRule="auto"/>
        <w:rPr>
          <w:rFonts w:ascii="BffkxbAdvTTb5929f4c" w:hAnsi="BffkxbAdvTTb5929f4c"/>
          <w:color w:val="131413"/>
          <w:sz w:val="24"/>
          <w:szCs w:val="24"/>
          <w:rtl/>
        </w:rPr>
      </w:pPr>
      <w:r w:rsidRPr="007C0F64">
        <w:rPr>
          <w:rFonts w:ascii="BffkxbAdvTTb5929f4c" w:hAnsi="BffkxbAdvTTb5929f4c" w:hint="cs"/>
          <w:color w:val="131413"/>
          <w:sz w:val="24"/>
          <w:szCs w:val="24"/>
          <w:rtl/>
        </w:rPr>
        <w:t>מבחינה היסטורית</w:t>
      </w:r>
      <w:r>
        <w:rPr>
          <w:rFonts w:ascii="BffkxbAdvTTb5929f4c" w:hAnsi="BffkxbAdvTTb5929f4c" w:hint="cs"/>
          <w:color w:val="131413"/>
          <w:sz w:val="20"/>
          <w:szCs w:val="20"/>
          <w:rtl/>
        </w:rPr>
        <w:t xml:space="preserve"> </w:t>
      </w:r>
      <w:r>
        <w:rPr>
          <w:rFonts w:ascii="BffkxbAdvTTb5929f4c" w:hAnsi="BffkxbAdvTTb5929f4c" w:hint="cs"/>
          <w:color w:val="131413"/>
          <w:sz w:val="24"/>
          <w:szCs w:val="24"/>
          <w:rtl/>
        </w:rPr>
        <w:t>החברה בנורווגיה הייתה הומוגנית אך במהלך העשור האחרון ההגירה הגדולה יצרה חברה מורכבת עם מהגרי</w:t>
      </w:r>
      <w:r w:rsidR="00424C5A">
        <w:rPr>
          <w:rFonts w:ascii="BffkxbAdvTTb5929f4c" w:hAnsi="BffkxbAdvTTb5929f4c" w:hint="cs"/>
          <w:color w:val="131413"/>
          <w:sz w:val="24"/>
          <w:szCs w:val="24"/>
          <w:rtl/>
        </w:rPr>
        <w:t>ם מ-200 מדינות וכתוצאה מכך נוצרה</w:t>
      </w:r>
      <w:r>
        <w:rPr>
          <w:rFonts w:ascii="BffkxbAdvTTb5929f4c" w:hAnsi="BffkxbAdvTTb5929f4c" w:hint="cs"/>
          <w:color w:val="131413"/>
          <w:sz w:val="24"/>
          <w:szCs w:val="24"/>
          <w:rtl/>
        </w:rPr>
        <w:t xml:space="preserve"> חברה שמאתגרת את שירותי הבריאו</w:t>
      </w:r>
      <w:r w:rsidR="00424C5A">
        <w:rPr>
          <w:rFonts w:ascii="BffkxbAdvTTb5929f4c" w:hAnsi="BffkxbAdvTTb5929f4c" w:hint="cs"/>
          <w:color w:val="131413"/>
          <w:sz w:val="24"/>
          <w:szCs w:val="24"/>
          <w:rtl/>
        </w:rPr>
        <w:t>ת והשירותים הסוציאליים</w:t>
      </w:r>
      <w:r>
        <w:rPr>
          <w:rFonts w:ascii="BffkxbAdvTTb5929f4c" w:hAnsi="BffkxbAdvTTb5929f4c" w:hint="cs"/>
          <w:color w:val="131413"/>
          <w:sz w:val="24"/>
          <w:szCs w:val="24"/>
          <w:rtl/>
        </w:rPr>
        <w:t xml:space="preserve"> ומקדמת שינוי ארגוני ופעולה. אסטרטגיות חדשות והנחיות בניירות לבנים</w:t>
      </w:r>
      <w:r w:rsidR="00424C5A">
        <w:rPr>
          <w:rFonts w:ascii="BffkxbAdvTTb5929f4c" w:hAnsi="BffkxbAdvTTb5929f4c" w:hint="cs"/>
          <w:color w:val="131413"/>
          <w:sz w:val="24"/>
          <w:szCs w:val="24"/>
          <w:rtl/>
        </w:rPr>
        <w:t xml:space="preserve"> (הצעות ממשלתיות)</w:t>
      </w:r>
      <w:r>
        <w:rPr>
          <w:rFonts w:ascii="BffkxbAdvTTb5929f4c" w:hAnsi="BffkxbAdvTTb5929f4c" w:hint="cs"/>
          <w:color w:val="131413"/>
          <w:sz w:val="24"/>
          <w:szCs w:val="24"/>
          <w:rtl/>
        </w:rPr>
        <w:t xml:space="preserve"> מהעת האחרונה שכוונו לרשויות שאחראיות לניהול שירותי בריאות ראשוניים (</w:t>
      </w:r>
      <w:r>
        <w:rPr>
          <w:rFonts w:ascii="BffkxbAdvTTb5929f4c" w:hAnsi="BffkxbAdvTTb5929f4c" w:hint="cs"/>
          <w:color w:val="131413"/>
          <w:sz w:val="24"/>
          <w:szCs w:val="24"/>
        </w:rPr>
        <w:t>PHC</w:t>
      </w:r>
      <w:r>
        <w:rPr>
          <w:rFonts w:ascii="BffkxbAdvTTb5929f4c" w:hAnsi="BffkxbAdvTTb5929f4c" w:hint="cs"/>
          <w:color w:val="131413"/>
          <w:sz w:val="24"/>
          <w:szCs w:val="24"/>
          <w:rtl/>
        </w:rPr>
        <w:t>) התמקדו בהדגשת קידום הבריאות המוקדמת ומניעת סיכונים, במיוחד בכל הקשור לילדים ובני נוער בגלל אי-שוויונות חברתית גדולה במצבם הבריאותי.</w:t>
      </w:r>
    </w:p>
    <w:p w:rsidR="007C0F64" w:rsidRDefault="00424C5A" w:rsidP="00424C5A">
      <w:pPr>
        <w:spacing w:after="0" w:line="360" w:lineRule="auto"/>
        <w:rPr>
          <w:rFonts w:ascii="BffkxbAdvTTb5929f4c" w:hAnsi="BffkxbAdvTTb5929f4c"/>
          <w:color w:val="131413"/>
          <w:sz w:val="24"/>
          <w:szCs w:val="24"/>
          <w:rtl/>
        </w:rPr>
      </w:pPr>
      <w:r>
        <w:rPr>
          <w:rFonts w:ascii="BffkxbAdvTTb5929f4c" w:hAnsi="BffkxbAdvTTb5929f4c" w:hint="cs"/>
          <w:color w:val="131413"/>
          <w:sz w:val="24"/>
          <w:szCs w:val="24"/>
          <w:rtl/>
        </w:rPr>
        <w:lastRenderedPageBreak/>
        <w:t>ב</w:t>
      </w:r>
      <w:r w:rsidR="007C0F64">
        <w:rPr>
          <w:rFonts w:ascii="BffkxbAdvTTb5929f4c" w:hAnsi="BffkxbAdvTTb5929f4c" w:hint="cs"/>
          <w:color w:val="131413"/>
          <w:sz w:val="24"/>
          <w:szCs w:val="24"/>
          <w:rtl/>
        </w:rPr>
        <w:t xml:space="preserve">מחוז </w:t>
      </w:r>
      <w:proofErr w:type="spellStart"/>
      <w:r w:rsidR="007C0F64">
        <w:rPr>
          <w:rFonts w:ascii="BffkxbAdvTTb5929f4c" w:hAnsi="BffkxbAdvTTb5929f4c" w:hint="cs"/>
          <w:color w:val="131413"/>
          <w:sz w:val="24"/>
          <w:szCs w:val="24"/>
          <w:rtl/>
        </w:rPr>
        <w:t>סטובנר</w:t>
      </w:r>
      <w:proofErr w:type="spellEnd"/>
      <w:r w:rsidR="007C0F64">
        <w:rPr>
          <w:rFonts w:ascii="BffkxbAdvTTb5929f4c" w:hAnsi="BffkxbAdvTTb5929f4c" w:hint="cs"/>
          <w:color w:val="131413"/>
          <w:sz w:val="24"/>
          <w:szCs w:val="24"/>
          <w:rtl/>
        </w:rPr>
        <w:t xml:space="preserve">, אחד מ-15 המחוזות של אוסלו, </w:t>
      </w:r>
      <w:r>
        <w:rPr>
          <w:rFonts w:ascii="BffkxbAdvTTb5929f4c" w:hAnsi="BffkxbAdvTTb5929f4c" w:hint="cs"/>
          <w:color w:val="131413"/>
          <w:sz w:val="24"/>
          <w:szCs w:val="24"/>
          <w:rtl/>
        </w:rPr>
        <w:t>ה</w:t>
      </w:r>
      <w:r w:rsidR="007C0F64">
        <w:rPr>
          <w:rFonts w:ascii="BffkxbAdvTTb5929f4c" w:hAnsi="BffkxbAdvTTb5929f4c" w:hint="cs"/>
          <w:color w:val="131413"/>
          <w:sz w:val="24"/>
          <w:szCs w:val="24"/>
          <w:rtl/>
        </w:rPr>
        <w:t xml:space="preserve">נתונים </w:t>
      </w:r>
      <w:r>
        <w:rPr>
          <w:rFonts w:ascii="BffkxbAdvTTb5929f4c" w:hAnsi="BffkxbAdvTTb5929f4c" w:hint="cs"/>
          <w:color w:val="131413"/>
          <w:sz w:val="24"/>
          <w:szCs w:val="24"/>
          <w:rtl/>
        </w:rPr>
        <w:t>ה</w:t>
      </w:r>
      <w:r w:rsidR="007C0F64">
        <w:rPr>
          <w:rFonts w:ascii="BffkxbAdvTTb5929f4c" w:hAnsi="BffkxbAdvTTb5929f4c" w:hint="cs"/>
          <w:color w:val="131413"/>
          <w:sz w:val="24"/>
          <w:szCs w:val="24"/>
          <w:rtl/>
        </w:rPr>
        <w:t>סטטיסטיים</w:t>
      </w:r>
      <w:r>
        <w:rPr>
          <w:rFonts w:ascii="BffkxbAdvTTb5929f4c" w:hAnsi="BffkxbAdvTTb5929f4c" w:hint="cs"/>
          <w:color w:val="131413"/>
          <w:sz w:val="24"/>
          <w:szCs w:val="24"/>
          <w:rtl/>
        </w:rPr>
        <w:t xml:space="preserve"> מ-2016</w:t>
      </w:r>
      <w:r w:rsidR="007C0F64">
        <w:rPr>
          <w:rFonts w:ascii="BffkxbAdvTTb5929f4c" w:hAnsi="BffkxbAdvTTb5929f4c" w:hint="cs"/>
          <w:color w:val="131413"/>
          <w:sz w:val="24"/>
          <w:szCs w:val="24"/>
          <w:rtl/>
        </w:rPr>
        <w:t xml:space="preserve"> מדאיגים במיוחד</w:t>
      </w:r>
      <w:r>
        <w:rPr>
          <w:rFonts w:ascii="BffkxbAdvTTb5929f4c" w:hAnsi="BffkxbAdvTTb5929f4c" w:hint="cs"/>
          <w:color w:val="131413"/>
          <w:sz w:val="24"/>
          <w:szCs w:val="24"/>
          <w:rtl/>
        </w:rPr>
        <w:t xml:space="preserve">. </w:t>
      </w:r>
      <w:r w:rsidR="007C0F64">
        <w:rPr>
          <w:rFonts w:ascii="BffkxbAdvTTb5929f4c" w:hAnsi="BffkxbAdvTTb5929f4c" w:hint="cs"/>
          <w:color w:val="131413"/>
          <w:sz w:val="24"/>
          <w:szCs w:val="24"/>
          <w:rtl/>
        </w:rPr>
        <w:t xml:space="preserve">מחוז זה, בו 55% מהדיירים היו מהגרים או ילדים עם הורים ממוצא שאינו מערבי, היה בעל שיעור העוני של ילדים הגבוה ביותר בנורווגיה, כאשר כמעט כל ילד שלישי גדל במשק בית עני בהשוואה לכל ילד עשירי בשנת 2000. כל תלמיד שלישי נשר מתיכון וכל רביעי מעל גיל 20 היה </w:t>
      </w:r>
      <w:r>
        <w:rPr>
          <w:rFonts w:ascii="BffkxbAdvTTb5929f4c" w:hAnsi="BffkxbAdvTTb5929f4c" w:hint="cs"/>
          <w:color w:val="131413"/>
          <w:sz w:val="24"/>
          <w:szCs w:val="24"/>
          <w:rtl/>
        </w:rPr>
        <w:t>בעל</w:t>
      </w:r>
      <w:r w:rsidR="007C0F64">
        <w:rPr>
          <w:rFonts w:ascii="BffkxbAdvTTb5929f4c" w:hAnsi="BffkxbAdvTTb5929f4c" w:hint="cs"/>
          <w:color w:val="131413"/>
          <w:sz w:val="24"/>
          <w:szCs w:val="24"/>
          <w:rtl/>
        </w:rPr>
        <w:t xml:space="preserve"> </w:t>
      </w:r>
      <w:r>
        <w:rPr>
          <w:rFonts w:ascii="BffkxbAdvTTb5929f4c" w:hAnsi="BffkxbAdvTTb5929f4c" w:hint="cs"/>
          <w:color w:val="131413"/>
          <w:sz w:val="24"/>
          <w:szCs w:val="24"/>
          <w:rtl/>
        </w:rPr>
        <w:t>השכלה</w:t>
      </w:r>
      <w:r w:rsidR="007C0F64">
        <w:rPr>
          <w:rFonts w:ascii="BffkxbAdvTTb5929f4c" w:hAnsi="BffkxbAdvTTb5929f4c" w:hint="cs"/>
          <w:color w:val="131413"/>
          <w:sz w:val="24"/>
          <w:szCs w:val="24"/>
          <w:rtl/>
        </w:rPr>
        <w:t xml:space="preserve"> יסודי</w:t>
      </w:r>
      <w:r>
        <w:rPr>
          <w:rFonts w:ascii="BffkxbAdvTTb5929f4c" w:hAnsi="BffkxbAdvTTb5929f4c" w:hint="cs"/>
          <w:color w:val="131413"/>
          <w:sz w:val="24"/>
          <w:szCs w:val="24"/>
          <w:rtl/>
        </w:rPr>
        <w:t>ת בלבד. בנוסף בעשור האחרון נמצא</w:t>
      </w:r>
      <w:r w:rsidR="007C0F64">
        <w:rPr>
          <w:rFonts w:ascii="BffkxbAdvTTb5929f4c" w:hAnsi="BffkxbAdvTTb5929f4c" w:hint="cs"/>
          <w:color w:val="131413"/>
          <w:sz w:val="24"/>
          <w:szCs w:val="24"/>
          <w:rtl/>
        </w:rPr>
        <w:t xml:space="preserve"> גידול תלול בשימוש בשירותים משניים, במיוחד ב</w:t>
      </w:r>
      <w:r w:rsidR="001B5D64">
        <w:rPr>
          <w:rFonts w:ascii="BffkxbAdvTTb5929f4c" w:hAnsi="BffkxbAdvTTb5929f4c" w:hint="cs"/>
          <w:color w:val="131413"/>
          <w:sz w:val="24"/>
          <w:szCs w:val="24"/>
          <w:rtl/>
        </w:rPr>
        <w:t xml:space="preserve"> 'שירות</w:t>
      </w:r>
      <w:r w:rsidR="007C0F64">
        <w:rPr>
          <w:rFonts w:ascii="BffkxbAdvTTb5929f4c" w:hAnsi="BffkxbAdvTTb5929f4c" w:hint="cs"/>
          <w:color w:val="131413"/>
          <w:sz w:val="24"/>
          <w:szCs w:val="24"/>
          <w:rtl/>
        </w:rPr>
        <w:t xml:space="preserve"> לרווחת הילד</w:t>
      </w:r>
      <w:r w:rsidR="001B5D64">
        <w:rPr>
          <w:rFonts w:ascii="BffkxbAdvTTb5929f4c" w:hAnsi="BffkxbAdvTTb5929f4c" w:hint="cs"/>
          <w:color w:val="131413"/>
          <w:sz w:val="24"/>
          <w:szCs w:val="24"/>
          <w:rtl/>
        </w:rPr>
        <w:t>'</w:t>
      </w:r>
      <w:r w:rsidR="007C0F64">
        <w:rPr>
          <w:rFonts w:ascii="BffkxbAdvTTb5929f4c" w:hAnsi="BffkxbAdvTTb5929f4c" w:hint="cs"/>
          <w:color w:val="131413"/>
          <w:sz w:val="24"/>
          <w:szCs w:val="24"/>
          <w:rtl/>
        </w:rPr>
        <w:t xml:space="preserve"> (</w:t>
      </w:r>
      <w:r w:rsidR="007C0F64">
        <w:rPr>
          <w:rFonts w:ascii="BffkxbAdvTTb5929f4c" w:hAnsi="BffkxbAdvTTb5929f4c" w:hint="cs"/>
          <w:color w:val="131413"/>
          <w:sz w:val="24"/>
          <w:szCs w:val="24"/>
        </w:rPr>
        <w:t>CWS</w:t>
      </w:r>
      <w:r w:rsidR="007C0F64">
        <w:rPr>
          <w:rFonts w:ascii="BffkxbAdvTTb5929f4c" w:hAnsi="BffkxbAdvTTb5929f4c" w:hint="cs"/>
          <w:color w:val="131413"/>
          <w:sz w:val="24"/>
          <w:szCs w:val="24"/>
          <w:rtl/>
        </w:rPr>
        <w:t>). לשירות זה יש מחויבות סטטוטורית להבטיח שילדים ובני נוער במצבים שיכולים להזיק לבריאותם והתפתחותם יקבלו את הסיוע והטיפול הנדרש</w:t>
      </w:r>
      <w:r w:rsidR="001B5D64">
        <w:rPr>
          <w:rFonts w:ascii="BffkxbAdvTTb5929f4c" w:hAnsi="BffkxbAdvTTb5929f4c" w:hint="cs"/>
          <w:color w:val="131413"/>
          <w:sz w:val="24"/>
          <w:szCs w:val="24"/>
          <w:rtl/>
        </w:rPr>
        <w:t>ים</w:t>
      </w:r>
      <w:r w:rsidR="007C0F64">
        <w:rPr>
          <w:rFonts w:ascii="BffkxbAdvTTb5929f4c" w:hAnsi="BffkxbAdvTTb5929f4c" w:hint="cs"/>
          <w:color w:val="131413"/>
          <w:sz w:val="24"/>
          <w:szCs w:val="24"/>
          <w:rtl/>
        </w:rPr>
        <w:t>.</w:t>
      </w:r>
    </w:p>
    <w:p w:rsidR="006D3CD7" w:rsidRDefault="007C0F64" w:rsidP="001B5D64">
      <w:pPr>
        <w:spacing w:after="0" w:line="360" w:lineRule="auto"/>
        <w:rPr>
          <w:rFonts w:asciiTheme="minorBidi" w:hAnsiTheme="minorBidi"/>
          <w:color w:val="131413"/>
          <w:sz w:val="24"/>
          <w:szCs w:val="24"/>
          <w:rtl/>
        </w:rPr>
      </w:pPr>
      <w:r>
        <w:rPr>
          <w:rFonts w:ascii="BffkxbAdvTTb5929f4c" w:hAnsi="BffkxbAdvTTb5929f4c" w:hint="cs"/>
          <w:color w:val="131413"/>
          <w:sz w:val="24"/>
          <w:szCs w:val="24"/>
          <w:rtl/>
        </w:rPr>
        <w:t xml:space="preserve">לפני 4 שנים, </w:t>
      </w:r>
      <w:r w:rsidR="00B84746">
        <w:rPr>
          <w:rFonts w:asciiTheme="minorBidi" w:hAnsiTheme="minorBidi" w:hint="cs"/>
          <w:color w:val="131413"/>
          <w:sz w:val="24"/>
          <w:szCs w:val="24"/>
          <w:rtl/>
        </w:rPr>
        <w:t xml:space="preserve">מנהלי מחוז </w:t>
      </w:r>
      <w:proofErr w:type="spellStart"/>
      <w:r w:rsidR="00B84746">
        <w:rPr>
          <w:rFonts w:asciiTheme="minorBidi" w:hAnsiTheme="minorBidi" w:hint="cs"/>
          <w:color w:val="131413"/>
          <w:sz w:val="24"/>
          <w:szCs w:val="24"/>
          <w:rtl/>
        </w:rPr>
        <w:t>סטובנר</w:t>
      </w:r>
      <w:proofErr w:type="spellEnd"/>
      <w:r w:rsidR="00B84746">
        <w:rPr>
          <w:rFonts w:asciiTheme="minorBidi" w:hAnsiTheme="minorBidi" w:hint="cs"/>
          <w:color w:val="131413"/>
          <w:sz w:val="24"/>
          <w:szCs w:val="24"/>
          <w:rtl/>
        </w:rPr>
        <w:t xml:space="preserve"> הזמינו את </w:t>
      </w:r>
      <w:r w:rsidR="001B5D64">
        <w:rPr>
          <w:rFonts w:asciiTheme="minorBidi" w:hAnsiTheme="minorBidi" w:hint="cs"/>
          <w:color w:val="131413"/>
          <w:sz w:val="24"/>
          <w:szCs w:val="24"/>
          <w:rtl/>
        </w:rPr>
        <w:t>עמיתיהם</w:t>
      </w:r>
      <w:r w:rsidR="00B84746">
        <w:rPr>
          <w:rFonts w:asciiTheme="minorBidi" w:hAnsiTheme="minorBidi" w:hint="cs"/>
          <w:color w:val="131413"/>
          <w:sz w:val="24"/>
          <w:szCs w:val="24"/>
          <w:rtl/>
        </w:rPr>
        <w:t xml:space="preserve"> </w:t>
      </w:r>
      <w:r w:rsidR="001B5D64">
        <w:rPr>
          <w:rFonts w:asciiTheme="minorBidi" w:hAnsiTheme="minorBidi" w:hint="cs"/>
          <w:color w:val="131413"/>
          <w:sz w:val="24"/>
          <w:szCs w:val="24"/>
          <w:rtl/>
        </w:rPr>
        <w:t>בתחום הבריאות</w:t>
      </w:r>
      <w:r w:rsidR="00B84746">
        <w:rPr>
          <w:rFonts w:asciiTheme="minorBidi" w:hAnsiTheme="minorBidi" w:hint="cs"/>
          <w:color w:val="131413"/>
          <w:sz w:val="24"/>
          <w:szCs w:val="24"/>
          <w:rtl/>
        </w:rPr>
        <w:t xml:space="preserve"> וחוקרים לסדרות של פגישות </w:t>
      </w:r>
      <w:r w:rsidR="001B5D64">
        <w:rPr>
          <w:rFonts w:asciiTheme="minorBidi" w:hAnsiTheme="minorBidi" w:hint="cs"/>
          <w:color w:val="131413"/>
          <w:sz w:val="24"/>
          <w:szCs w:val="24"/>
          <w:rtl/>
        </w:rPr>
        <w:t>להעלאת</w:t>
      </w:r>
      <w:r w:rsidR="00B84746">
        <w:rPr>
          <w:rFonts w:asciiTheme="minorBidi" w:hAnsiTheme="minorBidi" w:hint="cs"/>
          <w:color w:val="131413"/>
          <w:sz w:val="24"/>
          <w:szCs w:val="24"/>
          <w:rtl/>
        </w:rPr>
        <w:t xml:space="preserve"> רעיונות ו</w:t>
      </w:r>
      <w:r w:rsidR="001B5D64">
        <w:rPr>
          <w:rFonts w:asciiTheme="minorBidi" w:hAnsiTheme="minorBidi" w:hint="cs"/>
          <w:color w:val="131413"/>
          <w:sz w:val="24"/>
          <w:szCs w:val="24"/>
          <w:rtl/>
        </w:rPr>
        <w:t xml:space="preserve">קבלת </w:t>
      </w:r>
      <w:r w:rsidR="00B84746">
        <w:rPr>
          <w:rFonts w:asciiTheme="minorBidi" w:hAnsiTheme="minorBidi" w:hint="cs"/>
          <w:color w:val="131413"/>
          <w:sz w:val="24"/>
          <w:szCs w:val="24"/>
          <w:rtl/>
        </w:rPr>
        <w:t xml:space="preserve">עצות כיצד להתאים הן את הדרישות המצטברות </w:t>
      </w:r>
      <w:r w:rsidR="001B5D64">
        <w:rPr>
          <w:rFonts w:asciiTheme="minorBidi" w:hAnsiTheme="minorBidi" w:hint="cs"/>
          <w:color w:val="131413"/>
          <w:sz w:val="24"/>
          <w:szCs w:val="24"/>
          <w:rtl/>
        </w:rPr>
        <w:t>ב</w:t>
      </w:r>
      <w:r w:rsidR="00B84746">
        <w:rPr>
          <w:rFonts w:asciiTheme="minorBidi" w:hAnsiTheme="minorBidi" w:hint="cs"/>
          <w:color w:val="131413"/>
          <w:sz w:val="24"/>
          <w:szCs w:val="24"/>
          <w:rtl/>
        </w:rPr>
        <w:t xml:space="preserve">שירותים הסוציאליים והן </w:t>
      </w:r>
      <w:r w:rsidR="001B5D64">
        <w:rPr>
          <w:rFonts w:asciiTheme="minorBidi" w:hAnsiTheme="minorBidi" w:hint="cs"/>
          <w:color w:val="131413"/>
          <w:sz w:val="24"/>
          <w:szCs w:val="24"/>
          <w:rtl/>
        </w:rPr>
        <w:t>את ה</w:t>
      </w:r>
      <w:r w:rsidR="00B84746">
        <w:rPr>
          <w:rFonts w:asciiTheme="minorBidi" w:hAnsiTheme="minorBidi" w:hint="cs"/>
          <w:color w:val="131413"/>
          <w:sz w:val="24"/>
          <w:szCs w:val="24"/>
          <w:rtl/>
        </w:rPr>
        <w:t>הנחיות למדיניות לאומית חדשה. הפגישה הראשונה קראה לזיהוי פתרונות חדשניים לצמצום</w:t>
      </w:r>
      <w:r w:rsidR="001B5D64">
        <w:rPr>
          <w:rFonts w:asciiTheme="minorBidi" w:hAnsiTheme="minorBidi" w:hint="cs"/>
          <w:color w:val="131413"/>
          <w:sz w:val="24"/>
          <w:szCs w:val="24"/>
          <w:rtl/>
        </w:rPr>
        <w:t xml:space="preserve"> יורד של</w:t>
      </w:r>
      <w:r w:rsidR="00B84746">
        <w:rPr>
          <w:rFonts w:asciiTheme="minorBidi" w:hAnsiTheme="minorBidi" w:hint="cs"/>
          <w:color w:val="131413"/>
          <w:sz w:val="24"/>
          <w:szCs w:val="24"/>
          <w:rtl/>
        </w:rPr>
        <w:t xml:space="preserve"> אמצעים</w:t>
      </w:r>
      <w:r w:rsidR="001B5D64">
        <w:rPr>
          <w:rFonts w:asciiTheme="minorBidi" w:hAnsiTheme="minorBidi" w:hint="cs"/>
          <w:color w:val="131413"/>
          <w:sz w:val="24"/>
          <w:szCs w:val="24"/>
          <w:rtl/>
        </w:rPr>
        <w:t xml:space="preserve"> משניים ויקרים ארוכי-טווח, </w:t>
      </w:r>
      <w:r w:rsidR="00B84746">
        <w:rPr>
          <w:rFonts w:asciiTheme="minorBidi" w:hAnsiTheme="minorBidi" w:hint="cs"/>
          <w:color w:val="131413"/>
          <w:sz w:val="24"/>
          <w:szCs w:val="24"/>
          <w:rtl/>
        </w:rPr>
        <w:t xml:space="preserve">כמו </w:t>
      </w:r>
      <w:r w:rsidR="001B5D64">
        <w:rPr>
          <w:rFonts w:asciiTheme="minorBidi" w:hAnsiTheme="minorBidi" w:hint="cs"/>
          <w:color w:val="131413"/>
          <w:sz w:val="24"/>
          <w:szCs w:val="24"/>
        </w:rPr>
        <w:t>C</w:t>
      </w:r>
      <w:r w:rsidR="001B5D64">
        <w:rPr>
          <w:rFonts w:asciiTheme="minorBidi" w:hAnsiTheme="minorBidi"/>
          <w:color w:val="131413"/>
          <w:sz w:val="24"/>
          <w:szCs w:val="24"/>
        </w:rPr>
        <w:t>W</w:t>
      </w:r>
      <w:r w:rsidR="00B84746">
        <w:rPr>
          <w:rFonts w:asciiTheme="minorBidi" w:hAnsiTheme="minorBidi" w:hint="cs"/>
          <w:color w:val="131413"/>
          <w:sz w:val="24"/>
          <w:szCs w:val="24"/>
        </w:rPr>
        <w:t>S</w:t>
      </w:r>
      <w:r w:rsidR="00B84746">
        <w:rPr>
          <w:rFonts w:asciiTheme="minorBidi" w:hAnsiTheme="minorBidi" w:hint="cs"/>
          <w:color w:val="131413"/>
          <w:sz w:val="24"/>
          <w:szCs w:val="24"/>
          <w:rtl/>
        </w:rPr>
        <w:t>.</w:t>
      </w:r>
      <w:r w:rsidR="001B5D64">
        <w:rPr>
          <w:rFonts w:asciiTheme="minorBidi" w:hAnsiTheme="minorBidi" w:hint="cs"/>
          <w:color w:val="131413"/>
          <w:sz w:val="24"/>
          <w:szCs w:val="24"/>
          <w:rtl/>
        </w:rPr>
        <w:t xml:space="preserve"> השאיפה הייתה לעגן</w:t>
      </w:r>
      <w:r w:rsidR="00B84746">
        <w:rPr>
          <w:rFonts w:asciiTheme="minorBidi" w:hAnsiTheme="minorBidi" w:hint="cs"/>
          <w:color w:val="131413"/>
          <w:sz w:val="24"/>
          <w:szCs w:val="24"/>
          <w:rtl/>
        </w:rPr>
        <w:t xml:space="preserve"> יוזמות חדשות ב</w:t>
      </w:r>
      <w:r w:rsidR="001B5D64">
        <w:rPr>
          <w:rFonts w:asciiTheme="minorBidi" w:hAnsiTheme="minorBidi" w:hint="cs"/>
          <w:color w:val="131413"/>
          <w:sz w:val="24"/>
          <w:szCs w:val="24"/>
          <w:rtl/>
        </w:rPr>
        <w:t xml:space="preserve"> '</w:t>
      </w:r>
      <w:r w:rsidR="00B84746">
        <w:rPr>
          <w:rFonts w:asciiTheme="minorBidi" w:hAnsiTheme="minorBidi" w:hint="cs"/>
          <w:color w:val="131413"/>
          <w:sz w:val="24"/>
          <w:szCs w:val="24"/>
          <w:rtl/>
        </w:rPr>
        <w:t>שירותים לבריאות הילד</w:t>
      </w:r>
      <w:r w:rsidR="001B5D64">
        <w:rPr>
          <w:rFonts w:asciiTheme="minorBidi" w:hAnsiTheme="minorBidi" w:hint="cs"/>
          <w:color w:val="131413"/>
          <w:sz w:val="24"/>
          <w:szCs w:val="24"/>
          <w:rtl/>
        </w:rPr>
        <w:t>'</w:t>
      </w:r>
      <w:r w:rsidR="00B84746">
        <w:rPr>
          <w:rFonts w:asciiTheme="minorBidi" w:hAnsiTheme="minorBidi" w:hint="cs"/>
          <w:color w:val="131413"/>
          <w:sz w:val="24"/>
          <w:szCs w:val="24"/>
          <w:rtl/>
        </w:rPr>
        <w:t xml:space="preserve"> (</w:t>
      </w:r>
      <w:r w:rsidR="00B84746">
        <w:rPr>
          <w:rFonts w:asciiTheme="minorBidi" w:hAnsiTheme="minorBidi" w:hint="cs"/>
          <w:color w:val="131413"/>
          <w:sz w:val="24"/>
          <w:szCs w:val="24"/>
        </w:rPr>
        <w:t>CHS</w:t>
      </w:r>
      <w:r w:rsidR="00B84746">
        <w:rPr>
          <w:rFonts w:asciiTheme="minorBidi" w:hAnsiTheme="minorBidi" w:hint="cs"/>
          <w:color w:val="131413"/>
          <w:sz w:val="24"/>
          <w:szCs w:val="24"/>
          <w:rtl/>
        </w:rPr>
        <w:t xml:space="preserve">). גוף זה נוסד לפי החוק כרכיב ארגוני מרכזי של ה- </w:t>
      </w:r>
      <w:r w:rsidR="00B84746">
        <w:rPr>
          <w:rFonts w:asciiTheme="minorBidi" w:hAnsiTheme="minorBidi" w:hint="cs"/>
          <w:color w:val="131413"/>
          <w:sz w:val="24"/>
          <w:szCs w:val="24"/>
        </w:rPr>
        <w:t>PHC</w:t>
      </w:r>
      <w:r w:rsidR="00B84746">
        <w:rPr>
          <w:rFonts w:asciiTheme="minorBidi" w:hAnsiTheme="minorBidi" w:hint="cs"/>
          <w:color w:val="131413"/>
          <w:sz w:val="24"/>
          <w:szCs w:val="24"/>
          <w:rtl/>
        </w:rPr>
        <w:t xml:space="preserve"> בנורווגיה. מטרתו העיקרית היא להבטיח סף נמוך ונגיש ושירותי בריאות חינמיים עבור נשים בהיריון, ילדים ובני נוער מתחת לגיל 20, שמתמקדים בקידום הבריאות ומניעת סיכונים. השירות מנוהל ע"י </w:t>
      </w:r>
      <w:r w:rsidR="001B5D64">
        <w:rPr>
          <w:rFonts w:asciiTheme="minorBidi" w:hAnsiTheme="minorBidi" w:hint="cs"/>
          <w:color w:val="131413"/>
          <w:sz w:val="24"/>
          <w:szCs w:val="24"/>
          <w:rtl/>
        </w:rPr>
        <w:t>'</w:t>
      </w:r>
      <w:r w:rsidR="00B84746">
        <w:rPr>
          <w:rFonts w:asciiTheme="minorBidi" w:hAnsiTheme="minorBidi" w:hint="cs"/>
          <w:color w:val="131413"/>
          <w:sz w:val="24"/>
          <w:szCs w:val="24"/>
          <w:rtl/>
        </w:rPr>
        <w:t>אחיות בריאות הציבור</w:t>
      </w:r>
      <w:r w:rsidR="001B5D64">
        <w:rPr>
          <w:rFonts w:asciiTheme="minorBidi" w:hAnsiTheme="minorBidi" w:hint="cs"/>
          <w:color w:val="131413"/>
          <w:sz w:val="24"/>
          <w:szCs w:val="24"/>
          <w:rtl/>
        </w:rPr>
        <w:t>'</w:t>
      </w:r>
      <w:r w:rsidR="00B84746">
        <w:rPr>
          <w:rFonts w:asciiTheme="minorBidi" w:hAnsiTheme="minorBidi" w:hint="cs"/>
          <w:color w:val="131413"/>
          <w:sz w:val="24"/>
          <w:szCs w:val="24"/>
          <w:rtl/>
        </w:rPr>
        <w:t xml:space="preserve"> (</w:t>
      </w:r>
      <w:r w:rsidR="00B84746">
        <w:rPr>
          <w:rFonts w:asciiTheme="minorBidi" w:hAnsiTheme="minorBidi"/>
          <w:color w:val="131413"/>
          <w:sz w:val="24"/>
          <w:szCs w:val="24"/>
        </w:rPr>
        <w:t>PHNs</w:t>
      </w:r>
      <w:r w:rsidR="00B84746">
        <w:rPr>
          <w:rFonts w:asciiTheme="minorBidi" w:hAnsiTheme="minorBidi" w:hint="cs"/>
          <w:color w:val="131413"/>
          <w:sz w:val="24"/>
          <w:szCs w:val="24"/>
          <w:rtl/>
        </w:rPr>
        <w:t>), מיילדות ורופאי משפחה ומשמש בכל נורווגיה 98% מהאוכלוסי</w:t>
      </w:r>
      <w:r w:rsidR="001B5D64">
        <w:rPr>
          <w:rFonts w:asciiTheme="minorBidi" w:hAnsiTheme="minorBidi" w:hint="cs"/>
          <w:color w:val="131413"/>
          <w:sz w:val="24"/>
          <w:szCs w:val="24"/>
          <w:rtl/>
        </w:rPr>
        <w:t>י</w:t>
      </w:r>
      <w:r w:rsidR="00B84746">
        <w:rPr>
          <w:rFonts w:asciiTheme="minorBidi" w:hAnsiTheme="minorBidi" w:hint="cs"/>
          <w:color w:val="131413"/>
          <w:sz w:val="24"/>
          <w:szCs w:val="24"/>
          <w:rtl/>
        </w:rPr>
        <w:t>ה הזכאית לו. במהלך ההיריון, מיילדות מציעות לנשים 9 בדיקות בריאות החל מ</w:t>
      </w:r>
      <w:r w:rsidR="001B5D64">
        <w:rPr>
          <w:rFonts w:asciiTheme="minorBidi" w:hAnsiTheme="minorBidi" w:hint="cs"/>
          <w:color w:val="131413"/>
          <w:sz w:val="24"/>
          <w:szCs w:val="24"/>
          <w:rtl/>
        </w:rPr>
        <w:t>ה</w:t>
      </w:r>
      <w:r w:rsidR="00B84746">
        <w:rPr>
          <w:rFonts w:asciiTheme="minorBidi" w:hAnsiTheme="minorBidi" w:hint="cs"/>
          <w:color w:val="131413"/>
          <w:sz w:val="24"/>
          <w:szCs w:val="24"/>
          <w:rtl/>
        </w:rPr>
        <w:t>שבוע השמיני להיריון. מהלידה ועד גיל 4 ניתנות לילדים 14 בדיקות בריאות רו</w:t>
      </w:r>
      <w:r w:rsidR="001B5D64">
        <w:rPr>
          <w:rFonts w:asciiTheme="minorBidi" w:hAnsiTheme="minorBidi" w:hint="cs"/>
          <w:color w:val="131413"/>
          <w:sz w:val="24"/>
          <w:szCs w:val="24"/>
          <w:rtl/>
        </w:rPr>
        <w:t>טיניות ע"י האחיות והרופאים. השי</w:t>
      </w:r>
      <w:r w:rsidR="00B84746">
        <w:rPr>
          <w:rFonts w:asciiTheme="minorBidi" w:hAnsiTheme="minorBidi" w:hint="cs"/>
          <w:color w:val="131413"/>
          <w:sz w:val="24"/>
          <w:szCs w:val="24"/>
          <w:rtl/>
        </w:rPr>
        <w:t>ר</w:t>
      </w:r>
      <w:r w:rsidR="001B5D64">
        <w:rPr>
          <w:rFonts w:asciiTheme="minorBidi" w:hAnsiTheme="minorBidi" w:hint="cs"/>
          <w:color w:val="131413"/>
          <w:sz w:val="24"/>
          <w:szCs w:val="24"/>
          <w:rtl/>
        </w:rPr>
        <w:t>ו</w:t>
      </w:r>
      <w:r w:rsidR="00B84746">
        <w:rPr>
          <w:rFonts w:asciiTheme="minorBidi" w:hAnsiTheme="minorBidi" w:hint="cs"/>
          <w:color w:val="131413"/>
          <w:sz w:val="24"/>
          <w:szCs w:val="24"/>
          <w:rtl/>
        </w:rPr>
        <w:t xml:space="preserve">ת </w:t>
      </w:r>
      <w:r w:rsidR="001B5D64">
        <w:rPr>
          <w:rFonts w:asciiTheme="minorBidi" w:hAnsiTheme="minorBidi" w:hint="cs"/>
          <w:color w:val="131413"/>
          <w:sz w:val="24"/>
          <w:szCs w:val="24"/>
          <w:rtl/>
        </w:rPr>
        <w:t>מסתיים עם הגיע הילד ל</w:t>
      </w:r>
      <w:r w:rsidR="00B84746">
        <w:rPr>
          <w:rFonts w:asciiTheme="minorBidi" w:hAnsiTheme="minorBidi" w:hint="cs"/>
          <w:color w:val="131413"/>
          <w:sz w:val="24"/>
          <w:szCs w:val="24"/>
          <w:rtl/>
        </w:rPr>
        <w:t xml:space="preserve">כיתה </w:t>
      </w:r>
      <w:proofErr w:type="spellStart"/>
      <w:r w:rsidR="00B84746">
        <w:rPr>
          <w:rFonts w:asciiTheme="minorBidi" w:hAnsiTheme="minorBidi" w:hint="cs"/>
          <w:color w:val="131413"/>
          <w:sz w:val="24"/>
          <w:szCs w:val="24"/>
          <w:rtl/>
        </w:rPr>
        <w:t>יב</w:t>
      </w:r>
      <w:proofErr w:type="spellEnd"/>
      <w:r w:rsidR="00B84746">
        <w:rPr>
          <w:rFonts w:asciiTheme="minorBidi" w:hAnsiTheme="minorBidi" w:hint="cs"/>
          <w:color w:val="131413"/>
          <w:sz w:val="24"/>
          <w:szCs w:val="24"/>
          <w:rtl/>
        </w:rPr>
        <w:t>'. המטרה העיקרית היא להבטיח התפתחות תקינה ומסלול צמיחה</w:t>
      </w:r>
      <w:r w:rsidR="001B5D64">
        <w:rPr>
          <w:rFonts w:asciiTheme="minorBidi" w:hAnsiTheme="minorBidi" w:hint="cs"/>
          <w:color w:val="131413"/>
          <w:sz w:val="24"/>
          <w:szCs w:val="24"/>
          <w:rtl/>
        </w:rPr>
        <w:t xml:space="preserve"> תקין של הילדים, ו</w:t>
      </w:r>
      <w:r w:rsidR="00B84746">
        <w:rPr>
          <w:rFonts w:asciiTheme="minorBidi" w:hAnsiTheme="minorBidi" w:hint="cs"/>
          <w:color w:val="131413"/>
          <w:sz w:val="24"/>
          <w:szCs w:val="24"/>
          <w:rtl/>
        </w:rPr>
        <w:t>מתן הכוונה להורים.</w:t>
      </w:r>
    </w:p>
    <w:p w:rsidR="00B84746" w:rsidRDefault="00B84746" w:rsidP="001B5D64">
      <w:pPr>
        <w:spacing w:after="0" w:line="360" w:lineRule="auto"/>
        <w:rPr>
          <w:rFonts w:asciiTheme="minorBidi" w:hAnsiTheme="minorBidi"/>
          <w:color w:val="131413"/>
          <w:sz w:val="24"/>
          <w:szCs w:val="24"/>
          <w:rtl/>
        </w:rPr>
      </w:pPr>
      <w:r>
        <w:rPr>
          <w:rFonts w:asciiTheme="minorBidi" w:hAnsiTheme="minorBidi" w:hint="cs"/>
          <w:color w:val="131413"/>
          <w:sz w:val="24"/>
          <w:szCs w:val="24"/>
          <w:rtl/>
        </w:rPr>
        <w:t>תוכני</w:t>
      </w:r>
      <w:r w:rsidR="001B5D64">
        <w:rPr>
          <w:rFonts w:asciiTheme="minorBidi" w:hAnsiTheme="minorBidi" w:hint="cs"/>
          <w:color w:val="131413"/>
          <w:sz w:val="24"/>
          <w:szCs w:val="24"/>
          <w:rtl/>
        </w:rPr>
        <w:t>ת</w:t>
      </w:r>
      <w:r>
        <w:rPr>
          <w:rFonts w:asciiTheme="minorBidi" w:hAnsiTheme="minorBidi" w:hint="cs"/>
          <w:color w:val="131413"/>
          <w:sz w:val="24"/>
          <w:szCs w:val="24"/>
          <w:rtl/>
        </w:rPr>
        <w:t xml:space="preserve"> חדשה חייבת להיות מקובלת ע"י משתמשי</w:t>
      </w:r>
      <w:r w:rsidR="001B5D64">
        <w:rPr>
          <w:rFonts w:asciiTheme="minorBidi" w:hAnsiTheme="minorBidi" w:hint="cs"/>
          <w:color w:val="131413"/>
          <w:sz w:val="24"/>
          <w:szCs w:val="24"/>
          <w:rtl/>
        </w:rPr>
        <w:t xml:space="preserve"> ה-</w:t>
      </w:r>
      <w:r>
        <w:rPr>
          <w:rFonts w:asciiTheme="minorBidi" w:hAnsiTheme="minorBidi" w:hint="cs"/>
          <w:color w:val="131413"/>
          <w:sz w:val="24"/>
          <w:szCs w:val="24"/>
          <w:rtl/>
        </w:rPr>
        <w:t xml:space="preserve"> </w:t>
      </w:r>
      <w:r>
        <w:rPr>
          <w:rFonts w:asciiTheme="minorBidi" w:hAnsiTheme="minorBidi" w:hint="cs"/>
          <w:color w:val="131413"/>
          <w:sz w:val="24"/>
          <w:szCs w:val="24"/>
        </w:rPr>
        <w:t>CHS</w:t>
      </w:r>
      <w:r>
        <w:rPr>
          <w:rFonts w:asciiTheme="minorBidi" w:hAnsiTheme="minorBidi" w:hint="cs"/>
          <w:color w:val="131413"/>
          <w:sz w:val="24"/>
          <w:szCs w:val="24"/>
          <w:rtl/>
        </w:rPr>
        <w:t xml:space="preserve">, לקבל תמיכה מ- </w:t>
      </w:r>
      <w:r>
        <w:rPr>
          <w:rFonts w:asciiTheme="minorBidi" w:hAnsiTheme="minorBidi"/>
          <w:color w:val="131413"/>
          <w:sz w:val="24"/>
          <w:szCs w:val="24"/>
        </w:rPr>
        <w:t>PHNs</w:t>
      </w:r>
      <w:r>
        <w:rPr>
          <w:rFonts w:asciiTheme="minorBidi" w:hAnsiTheme="minorBidi" w:hint="cs"/>
          <w:color w:val="131413"/>
          <w:sz w:val="24"/>
          <w:szCs w:val="24"/>
          <w:rtl/>
        </w:rPr>
        <w:t xml:space="preserve"> ולהיות משולבת במבנה ה-</w:t>
      </w:r>
      <w:r>
        <w:rPr>
          <w:rFonts w:asciiTheme="minorBidi" w:hAnsiTheme="minorBidi" w:hint="cs"/>
          <w:color w:val="131413"/>
          <w:sz w:val="24"/>
          <w:szCs w:val="24"/>
        </w:rPr>
        <w:t>CHS</w:t>
      </w:r>
      <w:r w:rsidR="001B5D64">
        <w:rPr>
          <w:rFonts w:asciiTheme="minorBidi" w:hAnsiTheme="minorBidi" w:hint="cs"/>
          <w:color w:val="131413"/>
          <w:sz w:val="24"/>
          <w:szCs w:val="24"/>
          <w:rtl/>
        </w:rPr>
        <w:t xml:space="preserve"> הנורווגי הנוכחי</w:t>
      </w:r>
      <w:r>
        <w:rPr>
          <w:rFonts w:asciiTheme="minorBidi" w:hAnsiTheme="minorBidi" w:hint="cs"/>
          <w:color w:val="131413"/>
          <w:sz w:val="24"/>
          <w:szCs w:val="24"/>
          <w:rtl/>
        </w:rPr>
        <w:t xml:space="preserve">. הנחיות פוליטיות חדשות חייבו מעורבות של המשתמש, ולכן התהליך דרש להבטיח השתתפות של המשתמשים גם </w:t>
      </w:r>
      <w:r w:rsidR="001B5D64">
        <w:rPr>
          <w:rFonts w:asciiTheme="minorBidi" w:hAnsiTheme="minorBidi" w:hint="cs"/>
          <w:color w:val="131413"/>
          <w:sz w:val="24"/>
          <w:szCs w:val="24"/>
          <w:rtl/>
        </w:rPr>
        <w:t>ב-</w:t>
      </w:r>
      <w:r>
        <w:rPr>
          <w:rFonts w:asciiTheme="minorBidi" w:hAnsiTheme="minorBidi" w:hint="cs"/>
          <w:color w:val="131413"/>
          <w:sz w:val="24"/>
          <w:szCs w:val="24"/>
          <w:rtl/>
        </w:rPr>
        <w:t xml:space="preserve"> </w:t>
      </w:r>
      <w:r>
        <w:rPr>
          <w:rFonts w:asciiTheme="minorBidi" w:hAnsiTheme="minorBidi" w:hint="cs"/>
          <w:color w:val="131413"/>
          <w:sz w:val="24"/>
          <w:szCs w:val="24"/>
        </w:rPr>
        <w:t>CHS</w:t>
      </w:r>
      <w:r>
        <w:rPr>
          <w:rFonts w:asciiTheme="minorBidi" w:hAnsiTheme="minorBidi" w:hint="cs"/>
          <w:color w:val="131413"/>
          <w:sz w:val="24"/>
          <w:szCs w:val="24"/>
          <w:rtl/>
        </w:rPr>
        <w:t xml:space="preserve"> וגם </w:t>
      </w:r>
      <w:r w:rsidR="001B5D64">
        <w:rPr>
          <w:rFonts w:asciiTheme="minorBidi" w:hAnsiTheme="minorBidi" w:hint="cs"/>
          <w:color w:val="131413"/>
          <w:sz w:val="24"/>
          <w:szCs w:val="24"/>
          <w:rtl/>
        </w:rPr>
        <w:t>ב-</w:t>
      </w:r>
      <w:r>
        <w:rPr>
          <w:rFonts w:asciiTheme="minorBidi" w:hAnsiTheme="minorBidi" w:hint="cs"/>
          <w:color w:val="131413"/>
          <w:sz w:val="24"/>
          <w:szCs w:val="24"/>
          <w:rtl/>
        </w:rPr>
        <w:t xml:space="preserve"> </w:t>
      </w:r>
      <w:r>
        <w:rPr>
          <w:rFonts w:asciiTheme="minorBidi" w:hAnsiTheme="minorBidi"/>
          <w:color w:val="131413"/>
          <w:sz w:val="24"/>
          <w:szCs w:val="24"/>
        </w:rPr>
        <w:t>PHNs</w:t>
      </w:r>
      <w:r>
        <w:rPr>
          <w:rFonts w:asciiTheme="minorBidi" w:hAnsiTheme="minorBidi" w:hint="cs"/>
          <w:color w:val="131413"/>
          <w:sz w:val="24"/>
          <w:szCs w:val="24"/>
          <w:rtl/>
        </w:rPr>
        <w:t xml:space="preserve">. לעתים קרובות משתמשים מעורבים בהערכות, </w:t>
      </w:r>
      <w:r w:rsidR="009C4236">
        <w:rPr>
          <w:rFonts w:asciiTheme="minorBidi" w:hAnsiTheme="minorBidi" w:hint="cs"/>
          <w:color w:val="131413"/>
          <w:sz w:val="24"/>
          <w:szCs w:val="24"/>
          <w:rtl/>
        </w:rPr>
        <w:t>אך אין זה נהוג ב</w:t>
      </w:r>
      <w:r w:rsidR="00CB6361">
        <w:rPr>
          <w:rFonts w:asciiTheme="minorBidi" w:hAnsiTheme="minorBidi" w:hint="cs"/>
          <w:color w:val="131413"/>
          <w:sz w:val="24"/>
          <w:szCs w:val="24"/>
          <w:rtl/>
        </w:rPr>
        <w:t xml:space="preserve">עת </w:t>
      </w:r>
      <w:r w:rsidR="009C4236">
        <w:rPr>
          <w:rFonts w:asciiTheme="minorBidi" w:hAnsiTheme="minorBidi" w:hint="cs"/>
          <w:color w:val="131413"/>
          <w:sz w:val="24"/>
          <w:szCs w:val="24"/>
          <w:rtl/>
        </w:rPr>
        <w:t>פיתוח של שירות חדש. המטרה קצרת הטווח של התוכנית הייתה לפתח פיילוט של ביקור בית המשולב ב-</w:t>
      </w:r>
      <w:r w:rsidR="009C4236">
        <w:rPr>
          <w:rFonts w:asciiTheme="minorBidi" w:hAnsiTheme="minorBidi"/>
          <w:color w:val="131413"/>
          <w:sz w:val="24"/>
          <w:szCs w:val="24"/>
        </w:rPr>
        <w:t>CHS</w:t>
      </w:r>
      <w:r w:rsidR="009C4236">
        <w:rPr>
          <w:rFonts w:asciiTheme="minorBidi" w:hAnsiTheme="minorBidi" w:hint="cs"/>
          <w:color w:val="131413"/>
          <w:sz w:val="24"/>
          <w:szCs w:val="24"/>
          <w:rtl/>
        </w:rPr>
        <w:t xml:space="preserve"> הקיים, וצמצום ארוך טווח של השימוש בהתערבויות משניות כמו </w:t>
      </w:r>
      <w:r w:rsidR="009C4236">
        <w:rPr>
          <w:rFonts w:asciiTheme="minorBidi" w:hAnsiTheme="minorBidi" w:hint="cs"/>
          <w:color w:val="131413"/>
          <w:sz w:val="24"/>
          <w:szCs w:val="24"/>
        </w:rPr>
        <w:t>CWS</w:t>
      </w:r>
      <w:r w:rsidR="009C4236">
        <w:rPr>
          <w:rFonts w:asciiTheme="minorBidi" w:hAnsiTheme="minorBidi" w:hint="cs"/>
          <w:color w:val="131413"/>
          <w:sz w:val="24"/>
          <w:szCs w:val="24"/>
          <w:rtl/>
        </w:rPr>
        <w:t>. מטרת המחקר הנוכחי הייתה לפתח תוכנית להתערבות מוקדמת לשם שילובה ב-</w:t>
      </w:r>
      <w:r w:rsidR="009C4236">
        <w:rPr>
          <w:rFonts w:asciiTheme="minorBidi" w:hAnsiTheme="minorBidi" w:hint="cs"/>
          <w:color w:val="131413"/>
          <w:sz w:val="24"/>
          <w:szCs w:val="24"/>
        </w:rPr>
        <w:t>CHS</w:t>
      </w:r>
      <w:r w:rsidR="009C4236">
        <w:rPr>
          <w:rFonts w:asciiTheme="minorBidi" w:hAnsiTheme="minorBidi" w:hint="cs"/>
          <w:color w:val="131413"/>
          <w:sz w:val="24"/>
          <w:szCs w:val="24"/>
          <w:rtl/>
        </w:rPr>
        <w:t xml:space="preserve"> הקיים.</w:t>
      </w:r>
    </w:p>
    <w:p w:rsidR="009C4236" w:rsidRDefault="009C4236" w:rsidP="00B84746">
      <w:pPr>
        <w:spacing w:after="0" w:line="360" w:lineRule="auto"/>
        <w:rPr>
          <w:rFonts w:asciiTheme="minorBidi" w:hAnsiTheme="minorBidi"/>
          <w:color w:val="131413"/>
          <w:sz w:val="24"/>
          <w:szCs w:val="24"/>
          <w:rtl/>
        </w:rPr>
      </w:pPr>
      <w:r>
        <w:rPr>
          <w:rFonts w:asciiTheme="minorBidi" w:hAnsiTheme="minorBidi" w:hint="cs"/>
          <w:color w:val="131413"/>
          <w:sz w:val="24"/>
          <w:szCs w:val="24"/>
          <w:rtl/>
        </w:rPr>
        <w:t>שיטות</w:t>
      </w:r>
    </w:p>
    <w:p w:rsidR="009C4236" w:rsidRDefault="009C4236" w:rsidP="009C4236">
      <w:pPr>
        <w:spacing w:after="0" w:line="360" w:lineRule="auto"/>
        <w:rPr>
          <w:rFonts w:ascii="XdpnmxAdvTT86d47313" w:hAnsi="XdpnmxAdvTT86d47313"/>
          <w:color w:val="131413"/>
          <w:sz w:val="24"/>
          <w:szCs w:val="24"/>
          <w:rtl/>
        </w:rPr>
      </w:pPr>
      <w:r>
        <w:rPr>
          <w:rFonts w:asciiTheme="minorBidi" w:hAnsiTheme="minorBidi" w:hint="cs"/>
          <w:color w:val="131413"/>
          <w:sz w:val="24"/>
          <w:szCs w:val="24"/>
          <w:rtl/>
        </w:rPr>
        <w:t xml:space="preserve">מחקר ההיתכנות הבהיר את המקובלות והעניין שבתוכנית ביקורי הבית במחוז. במקום לכפות גישה קבועה מראש, </w:t>
      </w:r>
      <w:r w:rsidR="00CB6361">
        <w:rPr>
          <w:rFonts w:asciiTheme="minorBidi" w:hAnsiTheme="minorBidi" w:hint="cs"/>
          <w:color w:val="131413"/>
          <w:sz w:val="24"/>
          <w:szCs w:val="24"/>
          <w:rtl/>
        </w:rPr>
        <w:t xml:space="preserve">בחרנו במחקר פורמטיבי </w:t>
      </w:r>
      <w:r>
        <w:rPr>
          <w:rFonts w:asciiTheme="minorBidi" w:hAnsiTheme="minorBidi" w:hint="cs"/>
          <w:color w:val="131413"/>
          <w:sz w:val="24"/>
          <w:szCs w:val="24"/>
          <w:rtl/>
        </w:rPr>
        <w:t>בו הנתונים התקבלו מריבוי מקורות ואפשרו ניתוח, זיהוי והבהרה של אלמנטים ופרספקטיבות</w:t>
      </w:r>
      <w:r w:rsidR="00CB6361">
        <w:rPr>
          <w:rFonts w:asciiTheme="minorBidi" w:hAnsiTheme="minorBidi" w:hint="cs"/>
          <w:color w:val="131413"/>
          <w:sz w:val="24"/>
          <w:szCs w:val="24"/>
          <w:rtl/>
        </w:rPr>
        <w:t xml:space="preserve"> מרכזיים, </w:t>
      </w:r>
      <w:r>
        <w:rPr>
          <w:rFonts w:asciiTheme="minorBidi" w:hAnsiTheme="minorBidi" w:hint="cs"/>
          <w:color w:val="131413"/>
          <w:sz w:val="24"/>
          <w:szCs w:val="24"/>
          <w:rtl/>
        </w:rPr>
        <w:t xml:space="preserve">חיוניים וברי-יישום ככל </w:t>
      </w:r>
      <w:r w:rsidRPr="00763317">
        <w:rPr>
          <w:rFonts w:asciiTheme="minorBidi" w:hAnsiTheme="minorBidi"/>
          <w:color w:val="131413"/>
          <w:sz w:val="24"/>
          <w:szCs w:val="24"/>
          <w:rtl/>
        </w:rPr>
        <w:t>שאלה הופיעו. מבנה זה אפשר זיהוי של היבטים רלבנטיים הקשורים לשוויון וצדק ב-</w:t>
      </w:r>
      <w:r w:rsidRPr="00763317">
        <w:rPr>
          <w:rFonts w:asciiTheme="minorBidi" w:hAnsiTheme="minorBidi"/>
          <w:color w:val="131413"/>
          <w:sz w:val="24"/>
          <w:szCs w:val="24"/>
        </w:rPr>
        <w:t>CHS</w:t>
      </w:r>
      <w:r w:rsidRPr="00763317">
        <w:rPr>
          <w:rFonts w:asciiTheme="minorBidi" w:hAnsiTheme="minorBidi"/>
          <w:color w:val="131413"/>
          <w:sz w:val="24"/>
          <w:szCs w:val="24"/>
          <w:rtl/>
        </w:rPr>
        <w:t xml:space="preserve">. התפקיד העיקרי של מחקר פורמטיבי הוא להבטיח את הולמות התוכנית מבחינה תרבותית </w:t>
      </w:r>
      <w:r w:rsidRPr="00763317">
        <w:rPr>
          <w:rFonts w:asciiTheme="minorBidi" w:hAnsiTheme="minorBidi"/>
          <w:color w:val="131413"/>
          <w:sz w:val="24"/>
          <w:szCs w:val="24"/>
          <w:rtl/>
        </w:rPr>
        <w:lastRenderedPageBreak/>
        <w:t xml:space="preserve">ודמוגרפית. סוג זה של מחקר יושם על מגוון התערבויות קליניות, בית ספריות, קהילתיות </w:t>
      </w:r>
      <w:proofErr w:type="spellStart"/>
      <w:r w:rsidRPr="00763317">
        <w:rPr>
          <w:rFonts w:asciiTheme="minorBidi" w:hAnsiTheme="minorBidi"/>
          <w:color w:val="131413"/>
          <w:sz w:val="24"/>
          <w:szCs w:val="24"/>
          <w:rtl/>
        </w:rPr>
        <w:t>ואוכלוס</w:t>
      </w:r>
      <w:r w:rsidR="00CB6361">
        <w:rPr>
          <w:rFonts w:asciiTheme="minorBidi" w:hAnsiTheme="minorBidi" w:hint="cs"/>
          <w:color w:val="131413"/>
          <w:sz w:val="24"/>
          <w:szCs w:val="24"/>
          <w:rtl/>
        </w:rPr>
        <w:t>יי</w:t>
      </w:r>
      <w:r w:rsidRPr="00763317">
        <w:rPr>
          <w:rFonts w:asciiTheme="minorBidi" w:hAnsiTheme="minorBidi"/>
          <w:color w:val="131413"/>
          <w:sz w:val="24"/>
          <w:szCs w:val="24"/>
          <w:rtl/>
        </w:rPr>
        <w:t>תיות</w:t>
      </w:r>
      <w:proofErr w:type="spellEnd"/>
      <w:r w:rsidRPr="00763317">
        <w:rPr>
          <w:rFonts w:asciiTheme="minorBidi" w:hAnsiTheme="minorBidi"/>
          <w:color w:val="131413"/>
          <w:sz w:val="24"/>
          <w:szCs w:val="24"/>
          <w:rtl/>
        </w:rPr>
        <w:t xml:space="preserve"> וערכו מתועד בספרות והודגש ע"י המועצה למחקר רפואי. על בסיס תהליך המחקר הפורמטיבי הנשנה, פיתחנו מעגל שמורכב מ-5 שלבים (איור 1).</w:t>
      </w:r>
    </w:p>
    <w:p w:rsidR="009C4236" w:rsidRDefault="009C4236" w:rsidP="00CB6361">
      <w:pPr>
        <w:spacing w:after="0" w:line="360" w:lineRule="auto"/>
        <w:rPr>
          <w:rFonts w:ascii="XdpnmxAdvTT86d47313" w:hAnsi="XdpnmxAdvTT86d47313"/>
          <w:color w:val="131413"/>
          <w:sz w:val="24"/>
          <w:szCs w:val="24"/>
          <w:rtl/>
        </w:rPr>
      </w:pPr>
      <w:r>
        <w:rPr>
          <w:rFonts w:ascii="XdpnmxAdvTT86d47313" w:hAnsi="XdpnmxAdvTT86d47313" w:hint="cs"/>
          <w:color w:val="131413"/>
          <w:sz w:val="24"/>
          <w:szCs w:val="24"/>
          <w:rtl/>
        </w:rPr>
        <w:t xml:space="preserve">התהליך הוא ספיראלה שממשיכה לצמוח, לא מסתיימת לעולם בבסיסה ההתחלתי אלא מתפתחת כל הזמן. התהליך קיבל השראה מתיאוריית </w:t>
      </w:r>
      <w:proofErr w:type="spellStart"/>
      <w:r>
        <w:rPr>
          <w:rFonts w:ascii="XdpnmxAdvTT86d47313" w:hAnsi="XdpnmxAdvTT86d47313"/>
          <w:color w:val="131413"/>
          <w:sz w:val="24"/>
          <w:szCs w:val="24"/>
        </w:rPr>
        <w:t>Gadamer</w:t>
      </w:r>
      <w:proofErr w:type="spellEnd"/>
      <w:r>
        <w:rPr>
          <w:rFonts w:ascii="XdpnmxAdvTT86d47313" w:hAnsi="XdpnmxAdvTT86d47313" w:hint="cs"/>
          <w:color w:val="131413"/>
          <w:sz w:val="24"/>
          <w:szCs w:val="24"/>
          <w:rtl/>
        </w:rPr>
        <w:t xml:space="preserve"> של מעגל הרמנויטי</w:t>
      </w:r>
      <w:r w:rsidR="00CB6361">
        <w:rPr>
          <w:rFonts w:ascii="XdpnmxAdvTT86d47313" w:hAnsi="XdpnmxAdvTT86d47313" w:hint="cs"/>
          <w:color w:val="131413"/>
          <w:sz w:val="24"/>
          <w:szCs w:val="24"/>
          <w:rtl/>
        </w:rPr>
        <w:t xml:space="preserve"> (פרשני), שמתאר</w:t>
      </w:r>
      <w:r>
        <w:rPr>
          <w:rFonts w:ascii="XdpnmxAdvTT86d47313" w:hAnsi="XdpnmxAdvTT86d47313" w:hint="cs"/>
          <w:color w:val="131413"/>
          <w:sz w:val="24"/>
          <w:szCs w:val="24"/>
          <w:rtl/>
        </w:rPr>
        <w:t xml:space="preserve"> את תהליך האבחנות המבינות והמפרשות ואת  הטקסטים. התיאוריה טוענת שאף אבחנה או תיאור אינם חופשיים מהשפעות ניסיונ</w:t>
      </w:r>
      <w:r w:rsidR="00CB6361">
        <w:rPr>
          <w:rFonts w:ascii="XdpnmxAdvTT86d47313" w:hAnsi="XdpnmxAdvTT86d47313" w:hint="cs"/>
          <w:color w:val="131413"/>
          <w:sz w:val="24"/>
          <w:szCs w:val="24"/>
          <w:rtl/>
        </w:rPr>
        <w:t>נ</w:t>
      </w:r>
      <w:r>
        <w:rPr>
          <w:rFonts w:ascii="XdpnmxAdvTT86d47313" w:hAnsi="XdpnmxAdvTT86d47313" w:hint="cs"/>
          <w:color w:val="131413"/>
          <w:sz w:val="24"/>
          <w:szCs w:val="24"/>
          <w:rtl/>
        </w:rPr>
        <w:t>ו, הנחותי</w:t>
      </w:r>
      <w:r w:rsidR="00CB6361">
        <w:rPr>
          <w:rFonts w:ascii="XdpnmxAdvTT86d47313" w:hAnsi="XdpnmxAdvTT86d47313" w:hint="cs"/>
          <w:color w:val="131413"/>
          <w:sz w:val="24"/>
          <w:szCs w:val="24"/>
          <w:rtl/>
        </w:rPr>
        <w:t>נו</w:t>
      </w:r>
      <w:r>
        <w:rPr>
          <w:rFonts w:ascii="XdpnmxAdvTT86d47313" w:hAnsi="XdpnmxAdvTT86d47313" w:hint="cs"/>
          <w:color w:val="131413"/>
          <w:sz w:val="24"/>
          <w:szCs w:val="24"/>
          <w:rtl/>
        </w:rPr>
        <w:t xml:space="preserve"> המוקדמות ו</w:t>
      </w:r>
      <w:r w:rsidR="00CB6361">
        <w:rPr>
          <w:rFonts w:ascii="XdpnmxAdvTT86d47313" w:hAnsi="XdpnmxAdvTT86d47313" w:hint="cs"/>
          <w:color w:val="131413"/>
          <w:sz w:val="24"/>
          <w:szCs w:val="24"/>
          <w:rtl/>
        </w:rPr>
        <w:t>מ</w:t>
      </w:r>
      <w:r>
        <w:rPr>
          <w:rFonts w:ascii="XdpnmxAdvTT86d47313" w:hAnsi="XdpnmxAdvTT86d47313" w:hint="cs"/>
          <w:color w:val="131413"/>
          <w:sz w:val="24"/>
          <w:szCs w:val="24"/>
          <w:rtl/>
        </w:rPr>
        <w:t xml:space="preserve">הקרנה של </w:t>
      </w:r>
      <w:r w:rsidR="00CB6361">
        <w:rPr>
          <w:rFonts w:ascii="XdpnmxAdvTT86d47313" w:hAnsi="XdpnmxAdvTT86d47313" w:hint="cs"/>
          <w:color w:val="131413"/>
          <w:sz w:val="24"/>
          <w:szCs w:val="24"/>
          <w:rtl/>
        </w:rPr>
        <w:t xml:space="preserve">ערכי וציפיות </w:t>
      </w:r>
      <w:r>
        <w:rPr>
          <w:rFonts w:ascii="XdpnmxAdvTT86d47313" w:hAnsi="XdpnmxAdvTT86d47313" w:hint="cs"/>
          <w:color w:val="131413"/>
          <w:sz w:val="24"/>
          <w:szCs w:val="24"/>
          <w:rtl/>
        </w:rPr>
        <w:t>המאבחן. ולכן הערכה פורמטיבית חייבת</w:t>
      </w:r>
      <w:r w:rsidR="000C6E3C">
        <w:rPr>
          <w:rFonts w:ascii="XdpnmxAdvTT86d47313" w:hAnsi="XdpnmxAdvTT86d47313" w:hint="cs"/>
          <w:color w:val="131413"/>
          <w:sz w:val="24"/>
          <w:szCs w:val="24"/>
          <w:rtl/>
        </w:rPr>
        <w:t xml:space="preserve"> להיות שיטתית ולהסתמך בפועל על הידע והחוויות של משתתפים שונים (איור 2).</w:t>
      </w:r>
    </w:p>
    <w:p w:rsidR="000C6E3C" w:rsidRPr="00CB6361" w:rsidRDefault="000C6E3C" w:rsidP="009C4236">
      <w:pPr>
        <w:spacing w:after="0" w:line="360" w:lineRule="auto"/>
        <w:rPr>
          <w:rFonts w:ascii="XdpnmxAdvTT86d47313" w:hAnsi="XdpnmxAdvTT86d47313"/>
          <w:b/>
          <w:bCs/>
          <w:color w:val="131413"/>
          <w:sz w:val="24"/>
          <w:szCs w:val="24"/>
          <w:rtl/>
        </w:rPr>
      </w:pPr>
      <w:r w:rsidRPr="00CB6361">
        <w:rPr>
          <w:rFonts w:ascii="XdpnmxAdvTT86d47313" w:hAnsi="XdpnmxAdvTT86d47313" w:hint="cs"/>
          <w:b/>
          <w:bCs/>
          <w:color w:val="131413"/>
          <w:sz w:val="24"/>
          <w:szCs w:val="24"/>
          <w:rtl/>
        </w:rPr>
        <w:t>איסוף נתונים</w:t>
      </w:r>
    </w:p>
    <w:p w:rsidR="000C6E3C" w:rsidRDefault="000C6E3C" w:rsidP="00CB6361">
      <w:pPr>
        <w:spacing w:after="0" w:line="360" w:lineRule="auto"/>
        <w:rPr>
          <w:rFonts w:ascii="XdpnmxAdvTT86d47313" w:hAnsi="XdpnmxAdvTT86d47313"/>
          <w:color w:val="131413"/>
          <w:sz w:val="24"/>
          <w:szCs w:val="24"/>
          <w:rtl/>
        </w:rPr>
      </w:pPr>
      <w:r w:rsidRPr="00CB6361">
        <w:rPr>
          <w:rFonts w:ascii="XdpnmxAdvTT86d47313" w:hAnsi="XdpnmxAdvTT86d47313" w:hint="cs"/>
          <w:color w:val="131413"/>
          <w:sz w:val="24"/>
          <w:szCs w:val="24"/>
          <w:u w:val="single"/>
          <w:rtl/>
        </w:rPr>
        <w:t>סקירת היקף:</w:t>
      </w:r>
      <w:r>
        <w:rPr>
          <w:rFonts w:ascii="XdpnmxAdvTT86d47313" w:hAnsi="XdpnmxAdvTT86d47313" w:hint="cs"/>
          <w:color w:val="131413"/>
          <w:sz w:val="24"/>
          <w:szCs w:val="24"/>
          <w:rtl/>
        </w:rPr>
        <w:t xml:space="preserve"> - </w:t>
      </w:r>
      <w:r w:rsidR="00763317">
        <w:rPr>
          <w:rFonts w:ascii="XdpnmxAdvTT86d47313" w:hAnsi="XdpnmxAdvTT86d47313" w:hint="cs"/>
          <w:color w:val="131413"/>
          <w:sz w:val="24"/>
          <w:szCs w:val="24"/>
          <w:rtl/>
        </w:rPr>
        <w:t>סקירות היקף של התערבויות ביתיות והשימוש במחקר משתף ב</w:t>
      </w:r>
      <w:r w:rsidR="00CB6361">
        <w:rPr>
          <w:rFonts w:ascii="XdpnmxAdvTT86d47313" w:hAnsi="XdpnmxAdvTT86d47313" w:hint="cs"/>
          <w:color w:val="131413"/>
          <w:sz w:val="24"/>
          <w:szCs w:val="24"/>
          <w:rtl/>
        </w:rPr>
        <w:t>עת פיתוח התערבויות מוקדמות הצליחו לזהות</w:t>
      </w:r>
      <w:r w:rsidR="00763317">
        <w:rPr>
          <w:rFonts w:ascii="XdpnmxAdvTT86d47313" w:hAnsi="XdpnmxAdvTT86d47313" w:hint="cs"/>
          <w:color w:val="131413"/>
          <w:sz w:val="24"/>
          <w:szCs w:val="24"/>
          <w:rtl/>
        </w:rPr>
        <w:t xml:space="preserve"> ידע קיים, אסטרטגיות והשפעה. הסקירות זיהו תוכניות רלבנטיות אך עם</w:t>
      </w:r>
      <w:r w:rsidR="00CB6361">
        <w:rPr>
          <w:rFonts w:ascii="XdpnmxAdvTT86d47313" w:hAnsi="XdpnmxAdvTT86d47313" w:hint="cs"/>
          <w:color w:val="131413"/>
          <w:sz w:val="24"/>
          <w:szCs w:val="24"/>
          <w:rtl/>
        </w:rPr>
        <w:t xml:space="preserve"> אלמנטים שאינם מתאימים למחוז </w:t>
      </w:r>
      <w:proofErr w:type="spellStart"/>
      <w:r w:rsidR="00CB6361">
        <w:rPr>
          <w:rFonts w:ascii="XdpnmxAdvTT86d47313" w:hAnsi="XdpnmxAdvTT86d47313" w:hint="cs"/>
          <w:color w:val="131413"/>
          <w:sz w:val="24"/>
          <w:szCs w:val="24"/>
          <w:rtl/>
        </w:rPr>
        <w:t>סט</w:t>
      </w:r>
      <w:r w:rsidR="00763317">
        <w:rPr>
          <w:rFonts w:ascii="XdpnmxAdvTT86d47313" w:hAnsi="XdpnmxAdvTT86d47313" w:hint="cs"/>
          <w:color w:val="131413"/>
          <w:sz w:val="24"/>
          <w:szCs w:val="24"/>
          <w:rtl/>
        </w:rPr>
        <w:t>ובנר</w:t>
      </w:r>
      <w:proofErr w:type="spellEnd"/>
      <w:r w:rsidR="00763317">
        <w:rPr>
          <w:rFonts w:ascii="XdpnmxAdvTT86d47313" w:hAnsi="XdpnmxAdvTT86d47313" w:hint="cs"/>
          <w:color w:val="131413"/>
          <w:sz w:val="24"/>
          <w:szCs w:val="24"/>
          <w:rtl/>
        </w:rPr>
        <w:t xml:space="preserve"> בגלל הבדלים תרבותיים וארגוניים, הבדלים בתוצאות הנדרשות, קבוצות היעד או מערכי המסגור. הסקירות התמקדו בתוכניות קיימות ובדוקות, תיאוריית תוכנית, גישה, תוצאות ושיטות. בניסיון לענות על ה ,</w:t>
      </w:r>
      <w:r w:rsidR="00763317" w:rsidRPr="00CB6361">
        <w:rPr>
          <w:rFonts w:ascii="XdpnmxAdvTT86d47313" w:hAnsi="XdpnmxAdvTT86d47313" w:hint="cs"/>
          <w:b/>
          <w:bCs/>
          <w:color w:val="131413"/>
          <w:sz w:val="24"/>
          <w:szCs w:val="24"/>
          <w:rtl/>
        </w:rPr>
        <w:t>מה</w:t>
      </w:r>
      <w:r w:rsidR="00763317">
        <w:rPr>
          <w:rFonts w:ascii="XdpnmxAdvTT86d47313" w:hAnsi="XdpnmxAdvTT86d47313" w:hint="cs"/>
          <w:color w:val="131413"/>
          <w:sz w:val="24"/>
          <w:szCs w:val="24"/>
          <w:rtl/>
        </w:rPr>
        <w:t>, ,</w:t>
      </w:r>
      <w:r w:rsidR="00763317" w:rsidRPr="00CB6361">
        <w:rPr>
          <w:rFonts w:ascii="XdpnmxAdvTT86d47313" w:hAnsi="XdpnmxAdvTT86d47313" w:hint="cs"/>
          <w:b/>
          <w:bCs/>
          <w:color w:val="131413"/>
          <w:sz w:val="24"/>
          <w:szCs w:val="24"/>
          <w:rtl/>
        </w:rPr>
        <w:t>מדוע</w:t>
      </w:r>
      <w:r w:rsidR="00763317">
        <w:rPr>
          <w:rFonts w:ascii="XdpnmxAdvTT86d47313" w:hAnsi="XdpnmxAdvTT86d47313" w:hint="cs"/>
          <w:color w:val="131413"/>
          <w:sz w:val="24"/>
          <w:szCs w:val="24"/>
          <w:rtl/>
        </w:rPr>
        <w:t>, ו</w:t>
      </w:r>
      <w:r w:rsidR="00763317" w:rsidRPr="00CB6361">
        <w:rPr>
          <w:rFonts w:ascii="XdpnmxAdvTT86d47313" w:hAnsi="XdpnmxAdvTT86d47313" w:hint="cs"/>
          <w:b/>
          <w:bCs/>
          <w:color w:val="131413"/>
          <w:sz w:val="24"/>
          <w:szCs w:val="24"/>
          <w:rtl/>
        </w:rPr>
        <w:t>כיצד</w:t>
      </w:r>
      <w:r w:rsidR="00763317">
        <w:rPr>
          <w:rFonts w:ascii="XdpnmxAdvTT86d47313" w:hAnsi="XdpnmxAdvTT86d47313" w:hint="cs"/>
          <w:color w:val="131413"/>
          <w:sz w:val="24"/>
          <w:szCs w:val="24"/>
          <w:rtl/>
        </w:rPr>
        <w:t xml:space="preserve"> בתוך </w:t>
      </w:r>
      <w:r w:rsidR="00CB6361">
        <w:rPr>
          <w:rFonts w:ascii="XdpnmxAdvTT86d47313" w:hAnsi="XdpnmxAdvTT86d47313" w:hint="cs"/>
          <w:color w:val="131413"/>
          <w:sz w:val="24"/>
          <w:szCs w:val="24"/>
          <w:rtl/>
        </w:rPr>
        <w:t>ה</w:t>
      </w:r>
      <w:r w:rsidR="00763317">
        <w:rPr>
          <w:rFonts w:ascii="XdpnmxAdvTT86d47313" w:hAnsi="XdpnmxAdvTT86d47313" w:hint="cs"/>
          <w:color w:val="131413"/>
          <w:sz w:val="24"/>
          <w:szCs w:val="24"/>
          <w:rtl/>
        </w:rPr>
        <w:t xml:space="preserve">מסורות </w:t>
      </w:r>
      <w:r w:rsidR="00CB6361">
        <w:rPr>
          <w:rFonts w:ascii="XdpnmxAdvTT86d47313" w:hAnsi="XdpnmxAdvTT86d47313" w:hint="cs"/>
          <w:color w:val="131413"/>
          <w:sz w:val="24"/>
          <w:szCs w:val="24"/>
          <w:rtl/>
        </w:rPr>
        <w:t>הישנות</w:t>
      </w:r>
      <w:r w:rsidR="00763317">
        <w:rPr>
          <w:rFonts w:ascii="XdpnmxAdvTT86d47313" w:hAnsi="XdpnmxAdvTT86d47313" w:hint="cs"/>
          <w:color w:val="131413"/>
          <w:sz w:val="24"/>
          <w:szCs w:val="24"/>
          <w:rtl/>
        </w:rPr>
        <w:t>, צמצמנו את החיפוש להתערבויות שנערכו בגיל הרך תוך שימוש בביקורי בית שכוונו לקידום בריאות האם והילד. חיפש</w:t>
      </w:r>
      <w:r w:rsidR="00CB6361">
        <w:rPr>
          <w:rFonts w:ascii="XdpnmxAdvTT86d47313" w:hAnsi="XdpnmxAdvTT86d47313" w:hint="cs"/>
          <w:color w:val="131413"/>
          <w:sz w:val="24"/>
          <w:szCs w:val="24"/>
          <w:rtl/>
        </w:rPr>
        <w:t>נ</w:t>
      </w:r>
      <w:r w:rsidR="00763317">
        <w:rPr>
          <w:rFonts w:ascii="XdpnmxAdvTT86d47313" w:hAnsi="XdpnmxAdvTT86d47313" w:hint="cs"/>
          <w:color w:val="131413"/>
          <w:sz w:val="24"/>
          <w:szCs w:val="24"/>
          <w:rtl/>
        </w:rPr>
        <w:t xml:space="preserve">ו גם ספרות נוספת שמתארת </w:t>
      </w:r>
      <w:r w:rsidR="00CB6361">
        <w:rPr>
          <w:rFonts w:ascii="XdpnmxAdvTT86d47313" w:hAnsi="XdpnmxAdvTT86d47313" w:hint="cs"/>
          <w:color w:val="131413"/>
          <w:sz w:val="24"/>
          <w:szCs w:val="24"/>
          <w:rtl/>
        </w:rPr>
        <w:t xml:space="preserve">פיתוח </w:t>
      </w:r>
      <w:r w:rsidR="00763317">
        <w:rPr>
          <w:rFonts w:ascii="XdpnmxAdvTT86d47313" w:hAnsi="XdpnmxAdvTT86d47313" w:hint="cs"/>
          <w:color w:val="131413"/>
          <w:sz w:val="24"/>
          <w:szCs w:val="24"/>
          <w:rtl/>
        </w:rPr>
        <w:t xml:space="preserve">שירותים חדשים בשירות הקיים. במאמר הנוכחי אנו מציגים רק את הנתונים שזיהתה קבוצת המיזם כרלבנטיים לפיתוח תוכנית חדשה. בנוסף, </w:t>
      </w:r>
      <w:r w:rsidR="00815D22">
        <w:rPr>
          <w:rFonts w:ascii="XdpnmxAdvTT86d47313" w:hAnsi="XdpnmxAdvTT86d47313" w:hint="cs"/>
          <w:color w:val="131413"/>
          <w:sz w:val="24"/>
          <w:szCs w:val="24"/>
          <w:rtl/>
        </w:rPr>
        <w:t xml:space="preserve">נבדקו גם </w:t>
      </w:r>
      <w:r w:rsidR="00763317">
        <w:rPr>
          <w:rFonts w:ascii="XdpnmxAdvTT86d47313" w:hAnsi="XdpnmxAdvTT86d47313" w:hint="cs"/>
          <w:color w:val="131413"/>
          <w:sz w:val="24"/>
          <w:szCs w:val="24"/>
          <w:rtl/>
        </w:rPr>
        <w:t>שורה של מסמכים, לרבות ניירות לבנים, נורווגיים,</w:t>
      </w:r>
      <w:r w:rsidR="00815D22">
        <w:rPr>
          <w:rFonts w:ascii="XdpnmxAdvTT86d47313" w:hAnsi="XdpnmxAdvTT86d47313" w:hint="cs"/>
          <w:color w:val="131413"/>
          <w:sz w:val="24"/>
          <w:szCs w:val="24"/>
          <w:rtl/>
        </w:rPr>
        <w:t xml:space="preserve"> מסמכי רגולציה ומדיניות כדי להבין ולהבהיר את המחויבויות והרגולציות המשפיעות על שירות </w:t>
      </w:r>
      <w:r w:rsidR="00815D22">
        <w:rPr>
          <w:rFonts w:ascii="XdpnmxAdvTT86d47313" w:hAnsi="XdpnmxAdvTT86d47313" w:hint="cs"/>
          <w:color w:val="131413"/>
          <w:sz w:val="24"/>
          <w:szCs w:val="24"/>
        </w:rPr>
        <w:t>CHS</w:t>
      </w:r>
      <w:r w:rsidR="00815D22">
        <w:rPr>
          <w:rFonts w:ascii="XdpnmxAdvTT86d47313" w:hAnsi="XdpnmxAdvTT86d47313" w:hint="cs"/>
          <w:color w:val="131413"/>
          <w:sz w:val="24"/>
          <w:szCs w:val="24"/>
          <w:rtl/>
        </w:rPr>
        <w:t xml:space="preserve">. באמצעות המונחים 'התערבות מוקדמת', 'טיפול', </w:t>
      </w:r>
      <w:r w:rsidR="00CB6361">
        <w:rPr>
          <w:rFonts w:ascii="XdpnmxAdvTT86d47313" w:hAnsi="XdpnmxAdvTT86d47313" w:hint="cs"/>
          <w:color w:val="131413"/>
          <w:sz w:val="24"/>
          <w:szCs w:val="24"/>
          <w:rtl/>
        </w:rPr>
        <w:t>'</w:t>
      </w:r>
      <w:r w:rsidR="00815D22">
        <w:rPr>
          <w:rFonts w:ascii="XdpnmxAdvTT86d47313" w:hAnsi="XdpnmxAdvTT86d47313" w:hint="cs"/>
          <w:color w:val="131413"/>
          <w:sz w:val="24"/>
          <w:szCs w:val="24"/>
          <w:rtl/>
        </w:rPr>
        <w:t xml:space="preserve">אם וילד' ו- 'ביקורי בית' ערכנו חיפוש במאגרי </w:t>
      </w:r>
      <w:proofErr w:type="spellStart"/>
      <w:r w:rsidR="00815D22" w:rsidRPr="009C4236">
        <w:rPr>
          <w:rFonts w:ascii="XdpnmxAdvTT86d47313" w:hAnsi="XdpnmxAdvTT86d47313" w:cs="XdpnmxAdvTT86d47313"/>
          <w:color w:val="131413"/>
          <w:sz w:val="24"/>
          <w:szCs w:val="24"/>
        </w:rPr>
        <w:t>Pubmed</w:t>
      </w:r>
      <w:proofErr w:type="spellEnd"/>
      <w:r w:rsidR="00815D22">
        <w:rPr>
          <w:rFonts w:ascii="XdpnmxAdvTT86d47313" w:hAnsi="XdpnmxAdvTT86d47313" w:hint="cs"/>
          <w:color w:val="131413"/>
          <w:sz w:val="24"/>
          <w:szCs w:val="24"/>
          <w:rtl/>
        </w:rPr>
        <w:t xml:space="preserve">, </w:t>
      </w:r>
      <w:r w:rsidR="00815D22" w:rsidRPr="009C4236">
        <w:rPr>
          <w:rFonts w:ascii="XdpnmxAdvTT86d47313" w:hAnsi="XdpnmxAdvTT86d47313" w:cs="XdpnmxAdvTT86d47313"/>
          <w:color w:val="131413"/>
          <w:sz w:val="24"/>
          <w:szCs w:val="24"/>
        </w:rPr>
        <w:t>Cochrane</w:t>
      </w:r>
      <w:r w:rsidR="00815D22">
        <w:rPr>
          <w:rFonts w:ascii="XdpnmxAdvTT86d47313" w:hAnsi="XdpnmxAdvTT86d47313" w:hint="cs"/>
          <w:color w:val="131413"/>
          <w:sz w:val="24"/>
          <w:szCs w:val="24"/>
          <w:rtl/>
        </w:rPr>
        <w:t xml:space="preserve"> </w:t>
      </w:r>
      <w:r w:rsidR="00815D22" w:rsidRPr="009C4236">
        <w:rPr>
          <w:rFonts w:ascii="XdpnmxAdvTT86d47313" w:hAnsi="XdpnmxAdvTT86d47313" w:cs="XdpnmxAdvTT86d47313"/>
          <w:color w:val="131413"/>
          <w:sz w:val="24"/>
          <w:szCs w:val="24"/>
        </w:rPr>
        <w:t>EMBASE</w:t>
      </w:r>
      <w:r w:rsidR="00815D22">
        <w:rPr>
          <w:rFonts w:ascii="XdpnmxAdvTT86d47313" w:hAnsi="XdpnmxAdvTT86d47313" w:hint="cs"/>
          <w:color w:val="131413"/>
          <w:sz w:val="24"/>
          <w:szCs w:val="24"/>
          <w:rtl/>
        </w:rPr>
        <w:t>. איור 3 מכיל את אסטרטגיית החיפוש ההתחלתית. מחקרים על תוכניות התערבות מוקדמת מבוססות ראיות היוו מסגרת או גישה</w:t>
      </w:r>
      <w:r w:rsidR="00CB6361">
        <w:rPr>
          <w:rFonts w:ascii="XdpnmxAdvTT86d47313" w:hAnsi="XdpnmxAdvTT86d47313" w:hint="cs"/>
          <w:color w:val="131413"/>
          <w:sz w:val="24"/>
          <w:szCs w:val="24"/>
          <w:rtl/>
        </w:rPr>
        <w:t>,</w:t>
      </w:r>
      <w:r w:rsidR="00815D22">
        <w:rPr>
          <w:rFonts w:ascii="XdpnmxAdvTT86d47313" w:hAnsi="XdpnmxAdvTT86d47313" w:hint="cs"/>
          <w:color w:val="131413"/>
          <w:sz w:val="24"/>
          <w:szCs w:val="24"/>
          <w:rtl/>
        </w:rPr>
        <w:t xml:space="preserve"> </w:t>
      </w:r>
      <w:r w:rsidR="00CB6361">
        <w:rPr>
          <w:rFonts w:ascii="XdpnmxAdvTT86d47313" w:hAnsi="XdpnmxAdvTT86d47313" w:hint="cs"/>
          <w:color w:val="131413"/>
          <w:sz w:val="24"/>
          <w:szCs w:val="24"/>
          <w:rtl/>
        </w:rPr>
        <w:t>והיעדרן</w:t>
      </w:r>
      <w:r w:rsidR="00815D22">
        <w:rPr>
          <w:rFonts w:ascii="XdpnmxAdvTT86d47313" w:hAnsi="XdpnmxAdvTT86d47313" w:hint="cs"/>
          <w:color w:val="131413"/>
          <w:sz w:val="24"/>
          <w:szCs w:val="24"/>
          <w:rtl/>
        </w:rPr>
        <w:t xml:space="preserve"> </w:t>
      </w:r>
      <w:r w:rsidR="00CB6361">
        <w:rPr>
          <w:rFonts w:ascii="XdpnmxAdvTT86d47313" w:hAnsi="XdpnmxAdvTT86d47313" w:hint="cs"/>
          <w:color w:val="131413"/>
          <w:sz w:val="24"/>
          <w:szCs w:val="24"/>
          <w:rtl/>
        </w:rPr>
        <w:t xml:space="preserve">הניע </w:t>
      </w:r>
      <w:r w:rsidR="00815D22">
        <w:rPr>
          <w:rFonts w:ascii="XdpnmxAdvTT86d47313" w:hAnsi="XdpnmxAdvTT86d47313" w:hint="cs"/>
          <w:color w:val="131413"/>
          <w:sz w:val="24"/>
          <w:szCs w:val="24"/>
          <w:rtl/>
        </w:rPr>
        <w:t>חיפושים נרחבים באתרי התוכניות.</w:t>
      </w:r>
    </w:p>
    <w:p w:rsidR="00815D22" w:rsidRDefault="00815D22" w:rsidP="00CB6361">
      <w:pPr>
        <w:spacing w:after="0" w:line="360" w:lineRule="auto"/>
        <w:rPr>
          <w:rFonts w:ascii="XdpnmxAdvTT86d47313" w:hAnsi="XdpnmxAdvTT86d47313"/>
          <w:color w:val="131413"/>
          <w:sz w:val="24"/>
          <w:szCs w:val="24"/>
          <w:rtl/>
        </w:rPr>
      </w:pPr>
      <w:r>
        <w:rPr>
          <w:rFonts w:ascii="XdpnmxAdvTT86d47313" w:hAnsi="XdpnmxAdvTT86d47313" w:hint="cs"/>
          <w:color w:val="131413"/>
          <w:sz w:val="24"/>
          <w:szCs w:val="24"/>
          <w:rtl/>
        </w:rPr>
        <w:t>הסקירה חקרה את ה</w:t>
      </w:r>
      <w:r w:rsidR="00CB6361">
        <w:rPr>
          <w:rFonts w:ascii="XdpnmxAdvTT86d47313" w:hAnsi="XdpnmxAdvTT86d47313" w:hint="cs"/>
          <w:color w:val="131413"/>
          <w:sz w:val="24"/>
          <w:szCs w:val="24"/>
          <w:rtl/>
        </w:rPr>
        <w:t>חלופות</w:t>
      </w:r>
      <w:r>
        <w:rPr>
          <w:rFonts w:ascii="XdpnmxAdvTT86d47313" w:hAnsi="XdpnmxAdvTT86d47313" w:hint="cs"/>
          <w:color w:val="131413"/>
          <w:sz w:val="24"/>
          <w:szCs w:val="24"/>
          <w:rtl/>
        </w:rPr>
        <w:t xml:space="preserve"> בתוך המחקרים </w:t>
      </w:r>
      <w:r w:rsidR="00CB6361">
        <w:rPr>
          <w:rFonts w:ascii="XdpnmxAdvTT86d47313" w:hAnsi="XdpnmxAdvTT86d47313" w:hint="cs"/>
          <w:color w:val="131413"/>
          <w:sz w:val="24"/>
          <w:szCs w:val="24"/>
          <w:rtl/>
        </w:rPr>
        <w:t>לשם הבהרת אופני</w:t>
      </w:r>
      <w:r>
        <w:rPr>
          <w:rFonts w:ascii="XdpnmxAdvTT86d47313" w:hAnsi="XdpnmxAdvTT86d47313" w:hint="cs"/>
          <w:color w:val="131413"/>
          <w:sz w:val="24"/>
          <w:szCs w:val="24"/>
          <w:rtl/>
        </w:rPr>
        <w:t xml:space="preserve"> היישום של התוכנית החדשה. לא כללנו מחקרים עם מיקוד ספציפי כמו משקל-יתר, מחלות ספציפיות או ילדים מעל גיל שנתיים.</w:t>
      </w:r>
    </w:p>
    <w:p w:rsidR="00815D22" w:rsidRDefault="00815D22" w:rsidP="00815D22">
      <w:pPr>
        <w:spacing w:after="0" w:line="360" w:lineRule="auto"/>
        <w:rPr>
          <w:rFonts w:ascii="XdpnmxAdvTT86d47313" w:hAnsi="XdpnmxAdvTT86d47313"/>
          <w:color w:val="131413"/>
          <w:sz w:val="24"/>
          <w:szCs w:val="24"/>
          <w:rtl/>
        </w:rPr>
      </w:pPr>
      <w:r>
        <w:rPr>
          <w:rFonts w:ascii="XdpnmxAdvTT86d47313" w:hAnsi="XdpnmxAdvTT86d47313" w:hint="cs"/>
          <w:color w:val="131413"/>
          <w:sz w:val="24"/>
          <w:szCs w:val="24"/>
          <w:rtl/>
        </w:rPr>
        <w:t>סקירת ההיקף זיהתה 26 מחקרי התערבות מוקדמת מארה"ב, אוסטרליה, קנדה, בריטניה, ניו-זילנד, גרמניה ושוודיה. מרבית המחקרים בדקו תוכניות התערבות מבוססות-ראיות בעוד אחרים תוארו כמיזמים.</w:t>
      </w:r>
    </w:p>
    <w:p w:rsidR="00815D22" w:rsidRDefault="00815D22" w:rsidP="00815D22">
      <w:pPr>
        <w:spacing w:after="0" w:line="360" w:lineRule="auto"/>
        <w:rPr>
          <w:rFonts w:ascii="XdpnmxAdvTT86d47313" w:hAnsi="XdpnmxAdvTT86d47313"/>
          <w:color w:val="131413"/>
          <w:sz w:val="24"/>
          <w:szCs w:val="24"/>
          <w:rtl/>
        </w:rPr>
      </w:pPr>
      <w:r w:rsidRPr="00CB6361">
        <w:rPr>
          <w:rFonts w:ascii="XdpnmxAdvTT86d47313" w:hAnsi="XdpnmxAdvTT86d47313" w:hint="cs"/>
          <w:color w:val="131413"/>
          <w:sz w:val="24"/>
          <w:szCs w:val="24"/>
          <w:u w:val="single"/>
          <w:rtl/>
        </w:rPr>
        <w:t>משתתפים:-</w:t>
      </w:r>
      <w:r w:rsidR="00CB6361">
        <w:rPr>
          <w:rFonts w:ascii="XdpnmxAdvTT86d47313" w:hAnsi="XdpnmxAdvTT86d47313" w:hint="cs"/>
          <w:color w:val="131413"/>
          <w:sz w:val="24"/>
          <w:szCs w:val="24"/>
          <w:rtl/>
        </w:rPr>
        <w:t xml:space="preserve"> ק</w:t>
      </w:r>
      <w:r>
        <w:rPr>
          <w:rFonts w:ascii="XdpnmxAdvTT86d47313" w:hAnsi="XdpnmxAdvTT86d47313" w:hint="cs"/>
          <w:color w:val="131413"/>
          <w:sz w:val="24"/>
          <w:szCs w:val="24"/>
          <w:rtl/>
        </w:rPr>
        <w:t>ב</w:t>
      </w:r>
      <w:r w:rsidR="00CB6361">
        <w:rPr>
          <w:rFonts w:ascii="XdpnmxAdvTT86d47313" w:hAnsi="XdpnmxAdvTT86d47313" w:hint="cs"/>
          <w:color w:val="131413"/>
          <w:sz w:val="24"/>
          <w:szCs w:val="24"/>
          <w:rtl/>
        </w:rPr>
        <w:t>ו</w:t>
      </w:r>
      <w:r>
        <w:rPr>
          <w:rFonts w:ascii="XdpnmxAdvTT86d47313" w:hAnsi="XdpnmxAdvTT86d47313" w:hint="cs"/>
          <w:color w:val="131413"/>
          <w:sz w:val="24"/>
          <w:szCs w:val="24"/>
          <w:rtl/>
        </w:rPr>
        <w:t>צת המיזם הורכבה ממנהלנים בכירים מ-</w:t>
      </w:r>
      <w:r>
        <w:rPr>
          <w:rFonts w:ascii="XdpnmxAdvTT86d47313" w:hAnsi="XdpnmxAdvTT86d47313" w:hint="cs"/>
          <w:color w:val="131413"/>
          <w:sz w:val="24"/>
          <w:szCs w:val="24"/>
        </w:rPr>
        <w:t>CHS</w:t>
      </w:r>
      <w:r>
        <w:rPr>
          <w:rFonts w:ascii="XdpnmxAdvTT86d47313" w:hAnsi="XdpnmxAdvTT86d47313" w:hint="cs"/>
          <w:color w:val="131413"/>
          <w:sz w:val="24"/>
          <w:szCs w:val="24"/>
          <w:rtl/>
        </w:rPr>
        <w:t xml:space="preserve">, קצין הרפואה הראשי של המחוז וסגנו, פרופסור ויועץ מאוניברסיטת אוסלו ומתאם תוכנית. 3 </w:t>
      </w:r>
      <w:r>
        <w:rPr>
          <w:rFonts w:ascii="XdpnmxAdvTT86d47313" w:hAnsi="XdpnmxAdvTT86d47313"/>
          <w:color w:val="131413"/>
          <w:sz w:val="24"/>
          <w:szCs w:val="24"/>
        </w:rPr>
        <w:t>PHNs</w:t>
      </w:r>
      <w:r>
        <w:rPr>
          <w:rFonts w:ascii="XdpnmxAdvTT86d47313" w:hAnsi="XdpnmxAdvTT86d47313" w:hint="cs"/>
          <w:color w:val="131413"/>
          <w:sz w:val="24"/>
          <w:szCs w:val="24"/>
          <w:rtl/>
        </w:rPr>
        <w:t xml:space="preserve"> מה-</w:t>
      </w:r>
      <w:r>
        <w:rPr>
          <w:rFonts w:ascii="XdpnmxAdvTT86d47313" w:hAnsi="XdpnmxAdvTT86d47313" w:hint="cs"/>
          <w:color w:val="131413"/>
          <w:sz w:val="24"/>
          <w:szCs w:val="24"/>
        </w:rPr>
        <w:t>CHS</w:t>
      </w:r>
      <w:r>
        <w:rPr>
          <w:rFonts w:ascii="XdpnmxAdvTT86d47313" w:hAnsi="XdpnmxAdvTT86d47313" w:hint="cs"/>
          <w:color w:val="131413"/>
          <w:sz w:val="24"/>
          <w:szCs w:val="24"/>
          <w:rtl/>
        </w:rPr>
        <w:t xml:space="preserve"> המחוזי היו מעורבות בפועל דרך פגישות קבועות ועבדו </w:t>
      </w:r>
      <w:r w:rsidR="00D712A4">
        <w:rPr>
          <w:rFonts w:ascii="XdpnmxAdvTT86d47313" w:hAnsi="XdpnmxAdvTT86d47313" w:hint="cs"/>
          <w:color w:val="131413"/>
          <w:sz w:val="24"/>
          <w:szCs w:val="24"/>
          <w:rtl/>
        </w:rPr>
        <w:t xml:space="preserve">באופן הדוק עם קבוצת המיזם. בנוסף, 18 </w:t>
      </w:r>
      <w:r w:rsidR="00D712A4">
        <w:rPr>
          <w:rFonts w:ascii="XdpnmxAdvTT86d47313" w:hAnsi="XdpnmxAdvTT86d47313" w:hint="cs"/>
          <w:color w:val="131413"/>
          <w:sz w:val="24"/>
          <w:szCs w:val="24"/>
          <w:rtl/>
        </w:rPr>
        <w:lastRenderedPageBreak/>
        <w:t>אמהות שנבחרו באקראי והשתמשו ב-</w:t>
      </w:r>
      <w:r w:rsidR="00D712A4">
        <w:rPr>
          <w:rFonts w:ascii="XdpnmxAdvTT86d47313" w:hAnsi="XdpnmxAdvTT86d47313" w:hint="cs"/>
          <w:color w:val="131413"/>
          <w:sz w:val="24"/>
          <w:szCs w:val="24"/>
        </w:rPr>
        <w:t>CHS</w:t>
      </w:r>
      <w:r w:rsidR="00D712A4">
        <w:rPr>
          <w:rFonts w:ascii="XdpnmxAdvTT86d47313" w:hAnsi="XdpnmxAdvTT86d47313" w:hint="cs"/>
          <w:color w:val="131413"/>
          <w:sz w:val="24"/>
          <w:szCs w:val="24"/>
          <w:rtl/>
        </w:rPr>
        <w:t xml:space="preserve"> המחוזיים השתתפו בראיונות של קבוצות </w:t>
      </w:r>
      <w:r w:rsidR="00CB6361">
        <w:rPr>
          <w:rFonts w:ascii="XdpnmxAdvTT86d47313" w:hAnsi="XdpnmxAdvTT86d47313" w:hint="cs"/>
          <w:color w:val="131413"/>
          <w:sz w:val="24"/>
          <w:szCs w:val="24"/>
          <w:rtl/>
        </w:rPr>
        <w:t>ה</w:t>
      </w:r>
      <w:r w:rsidR="00D712A4">
        <w:rPr>
          <w:rFonts w:ascii="XdpnmxAdvTT86d47313" w:hAnsi="XdpnmxAdvTT86d47313" w:hint="cs"/>
          <w:color w:val="131413"/>
          <w:sz w:val="24"/>
          <w:szCs w:val="24"/>
          <w:rtl/>
        </w:rPr>
        <w:t>מיקוד.</w:t>
      </w:r>
    </w:p>
    <w:p w:rsidR="00D712A4" w:rsidRDefault="00D712A4" w:rsidP="00CB6361">
      <w:pPr>
        <w:spacing w:after="0" w:line="360" w:lineRule="auto"/>
        <w:rPr>
          <w:rFonts w:ascii="XdpnmxAdvTT86d47313" w:hAnsi="XdpnmxAdvTT86d47313"/>
          <w:color w:val="131413"/>
          <w:sz w:val="24"/>
          <w:szCs w:val="24"/>
          <w:rtl/>
        </w:rPr>
      </w:pPr>
      <w:r w:rsidRPr="00CB6361">
        <w:rPr>
          <w:rFonts w:ascii="XdpnmxAdvTT86d47313" w:hAnsi="XdpnmxAdvTT86d47313" w:hint="cs"/>
          <w:color w:val="131413"/>
          <w:sz w:val="24"/>
          <w:szCs w:val="24"/>
          <w:u w:val="single"/>
          <w:rtl/>
        </w:rPr>
        <w:t>פגישות תהליך</w:t>
      </w:r>
      <w:r>
        <w:rPr>
          <w:rFonts w:ascii="XdpnmxAdvTT86d47313" w:hAnsi="XdpnmxAdvTT86d47313" w:hint="cs"/>
          <w:color w:val="131413"/>
          <w:sz w:val="24"/>
          <w:szCs w:val="24"/>
          <w:rtl/>
        </w:rPr>
        <w:t xml:space="preserve">:- קבוצת המיזם נפגשה אחת לחודש ובפגישות הובהרו הידע, החוויות, נקודות המבט ופערי הידע של המשתתפים באמצעות שלבי התהליך </w:t>
      </w:r>
      <w:r w:rsidR="00CB6361">
        <w:rPr>
          <w:rFonts w:ascii="XdpnmxAdvTT86d47313" w:hAnsi="XdpnmxAdvTT86d47313" w:hint="cs"/>
          <w:color w:val="131413"/>
          <w:sz w:val="24"/>
          <w:szCs w:val="24"/>
          <w:rtl/>
        </w:rPr>
        <w:t>(איור 1).</w:t>
      </w:r>
      <w:r>
        <w:rPr>
          <w:rFonts w:ascii="XdpnmxAdvTT86d47313" w:hAnsi="XdpnmxAdvTT86d47313" w:hint="cs"/>
          <w:color w:val="131413"/>
          <w:sz w:val="24"/>
          <w:szCs w:val="24"/>
          <w:rtl/>
        </w:rPr>
        <w:t xml:space="preserve"> הנחות ומסקנות קודמות נבדקו מחדש כשאלות </w:t>
      </w:r>
      <w:r w:rsidR="00CB6361">
        <w:rPr>
          <w:rFonts w:ascii="XdpnmxAdvTT86d47313" w:hAnsi="XdpnmxAdvTT86d47313" w:hint="cs"/>
          <w:color w:val="131413"/>
          <w:sz w:val="24"/>
          <w:szCs w:val="24"/>
          <w:rtl/>
        </w:rPr>
        <w:t>חדשות. הפגישות הסתיימו ע"י הסמכה</w:t>
      </w:r>
      <w:r>
        <w:rPr>
          <w:rFonts w:ascii="XdpnmxAdvTT86d47313" w:hAnsi="XdpnmxAdvTT86d47313" w:hint="cs"/>
          <w:color w:val="131413"/>
          <w:sz w:val="24"/>
          <w:szCs w:val="24"/>
          <w:rtl/>
        </w:rPr>
        <w:t xml:space="preserve"> וחלוקת תחומי אחריות למטלות וזיהוי הצעדים הבאים של פיתוח התוכנית, שתועדו בפרטי פרוטוקול התהליך הכתובים. התיאור של התוכנית הראשונית המשיך להתפתח באמצעות מעגל מחקר פורמטיבי.</w:t>
      </w:r>
    </w:p>
    <w:p w:rsidR="006D3CD7" w:rsidRDefault="00D712A4" w:rsidP="00F5302B">
      <w:pPr>
        <w:spacing w:after="0" w:line="360" w:lineRule="auto"/>
        <w:rPr>
          <w:rFonts w:ascii="XdpnmxAdvTT86d47313" w:hAnsi="XdpnmxAdvTT86d47313"/>
          <w:color w:val="131413"/>
          <w:sz w:val="20"/>
          <w:szCs w:val="20"/>
          <w:rtl/>
        </w:rPr>
      </w:pPr>
      <w:r w:rsidRPr="00CB6361">
        <w:rPr>
          <w:rFonts w:ascii="XdpnmxAdvTT86d47313" w:hAnsi="XdpnmxAdvTT86d47313" w:hint="cs"/>
          <w:color w:val="131413"/>
          <w:sz w:val="24"/>
          <w:szCs w:val="24"/>
          <w:u w:val="single"/>
          <w:rtl/>
        </w:rPr>
        <w:t>איסוף נת</w:t>
      </w:r>
      <w:r w:rsidR="00CB6361">
        <w:rPr>
          <w:rFonts w:ascii="XdpnmxAdvTT86d47313" w:hAnsi="XdpnmxAdvTT86d47313" w:hint="cs"/>
          <w:color w:val="131413"/>
          <w:sz w:val="24"/>
          <w:szCs w:val="24"/>
          <w:u w:val="single"/>
          <w:rtl/>
        </w:rPr>
        <w:t>ונים איכותניים ע</w:t>
      </w:r>
      <w:r w:rsidRPr="00CB6361">
        <w:rPr>
          <w:rFonts w:ascii="XdpnmxAdvTT86d47313" w:hAnsi="XdpnmxAdvTT86d47313" w:hint="cs"/>
          <w:color w:val="131413"/>
          <w:sz w:val="24"/>
          <w:szCs w:val="24"/>
          <w:u w:val="single"/>
          <w:rtl/>
        </w:rPr>
        <w:t>ל השתת</w:t>
      </w:r>
      <w:r w:rsidR="00CB6361">
        <w:rPr>
          <w:rFonts w:ascii="XdpnmxAdvTT86d47313" w:hAnsi="XdpnmxAdvTT86d47313" w:hint="cs"/>
          <w:color w:val="131413"/>
          <w:sz w:val="24"/>
          <w:szCs w:val="24"/>
          <w:u w:val="single"/>
          <w:rtl/>
        </w:rPr>
        <w:t>פ</w:t>
      </w:r>
      <w:r w:rsidRPr="00CB6361">
        <w:rPr>
          <w:rFonts w:ascii="XdpnmxAdvTT86d47313" w:hAnsi="XdpnmxAdvTT86d47313" w:hint="cs"/>
          <w:color w:val="131413"/>
          <w:sz w:val="24"/>
          <w:szCs w:val="24"/>
          <w:u w:val="single"/>
          <w:rtl/>
        </w:rPr>
        <w:t>ות המשתמש</w:t>
      </w:r>
      <w:r>
        <w:rPr>
          <w:rFonts w:ascii="XdpnmxAdvTT86d47313" w:hAnsi="XdpnmxAdvTT86d47313" w:hint="cs"/>
          <w:color w:val="131413"/>
          <w:sz w:val="24"/>
          <w:szCs w:val="24"/>
          <w:rtl/>
        </w:rPr>
        <w:t>:- כחלק חיוני של המחקר הפורמטיבי, קבוצות מיקוד וראיונות עם מודיעי מפתח מבט</w:t>
      </w:r>
      <w:r w:rsidR="00CB6361">
        <w:rPr>
          <w:rFonts w:ascii="XdpnmxAdvTT86d47313" w:hAnsi="XdpnmxAdvTT86d47313" w:hint="cs"/>
          <w:color w:val="131413"/>
          <w:sz w:val="24"/>
          <w:szCs w:val="24"/>
          <w:rtl/>
        </w:rPr>
        <w:t>יחים את המעורבות של המשתמש בכל שלבי</w:t>
      </w:r>
      <w:r w:rsidR="0076720B">
        <w:rPr>
          <w:rFonts w:ascii="XdpnmxAdvTT86d47313" w:hAnsi="XdpnmxAdvTT86d47313" w:hint="cs"/>
          <w:color w:val="131413"/>
          <w:sz w:val="24"/>
          <w:szCs w:val="24"/>
          <w:rtl/>
        </w:rPr>
        <w:t xml:space="preserve"> התהליך ומסייעים בהגדרת האפי</w:t>
      </w:r>
      <w:r>
        <w:rPr>
          <w:rFonts w:ascii="XdpnmxAdvTT86d47313" w:hAnsi="XdpnmxAdvTT86d47313" w:hint="cs"/>
          <w:color w:val="131413"/>
          <w:sz w:val="24"/>
          <w:szCs w:val="24"/>
          <w:rtl/>
        </w:rPr>
        <w:t>ונים וההקשר של קבוצות היעד במערך הספצ</w:t>
      </w:r>
      <w:r w:rsidR="0076720B">
        <w:rPr>
          <w:rFonts w:ascii="XdpnmxAdvTT86d47313" w:hAnsi="XdpnmxAdvTT86d47313" w:hint="cs"/>
          <w:color w:val="131413"/>
          <w:sz w:val="24"/>
          <w:szCs w:val="24"/>
          <w:rtl/>
        </w:rPr>
        <w:t>יפי. תהליך איכותני זה תומך במעגל</w:t>
      </w:r>
      <w:r>
        <w:rPr>
          <w:rFonts w:ascii="XdpnmxAdvTT86d47313" w:hAnsi="XdpnmxAdvTT86d47313" w:hint="cs"/>
          <w:color w:val="131413"/>
          <w:sz w:val="24"/>
          <w:szCs w:val="24"/>
          <w:rtl/>
        </w:rPr>
        <w:t xml:space="preserve"> </w:t>
      </w:r>
      <w:r w:rsidR="0076720B">
        <w:rPr>
          <w:rFonts w:ascii="XdpnmxAdvTT86d47313" w:hAnsi="XdpnmxAdvTT86d47313" w:hint="cs"/>
          <w:color w:val="131413"/>
          <w:sz w:val="24"/>
          <w:szCs w:val="24"/>
          <w:rtl/>
        </w:rPr>
        <w:t>ה</w:t>
      </w:r>
      <w:r>
        <w:rPr>
          <w:rFonts w:ascii="XdpnmxAdvTT86d47313" w:hAnsi="XdpnmxAdvTT86d47313" w:hint="cs"/>
          <w:color w:val="131413"/>
          <w:sz w:val="24"/>
          <w:szCs w:val="24"/>
          <w:rtl/>
        </w:rPr>
        <w:t>פרשני</w:t>
      </w:r>
      <w:r w:rsidR="0076720B">
        <w:rPr>
          <w:rFonts w:ascii="XdpnmxAdvTT86d47313" w:hAnsi="XdpnmxAdvTT86d47313" w:hint="cs"/>
          <w:color w:val="131413"/>
          <w:sz w:val="24"/>
          <w:szCs w:val="24"/>
          <w:rtl/>
        </w:rPr>
        <w:t xml:space="preserve"> ומאפשר ליצור הבנה ותובנה של משמעויות שונות ופירושן. במחקר הנוכחי נערכו ראיונות גם עם מוד</w:t>
      </w:r>
      <w:r w:rsidR="00CB6361">
        <w:rPr>
          <w:rFonts w:ascii="XdpnmxAdvTT86d47313" w:hAnsi="XdpnmxAdvTT86d47313" w:hint="cs"/>
          <w:color w:val="131413"/>
          <w:sz w:val="24"/>
          <w:szCs w:val="24"/>
          <w:rtl/>
        </w:rPr>
        <w:t>י</w:t>
      </w:r>
      <w:r w:rsidR="0076720B">
        <w:rPr>
          <w:rFonts w:ascii="XdpnmxAdvTT86d47313" w:hAnsi="XdpnmxAdvTT86d47313" w:hint="cs"/>
          <w:color w:val="131413"/>
          <w:sz w:val="24"/>
          <w:szCs w:val="24"/>
          <w:rtl/>
        </w:rPr>
        <w:t xml:space="preserve">עי מפתח וגם עם קבוצות מיקוד. </w:t>
      </w:r>
      <w:r w:rsidR="00CB6361">
        <w:rPr>
          <w:rFonts w:ascii="XdpnmxAdvTT86d47313" w:hAnsi="XdpnmxAdvTT86d47313" w:hint="cs"/>
          <w:color w:val="131413"/>
          <w:sz w:val="24"/>
          <w:szCs w:val="24"/>
          <w:rtl/>
        </w:rPr>
        <w:t>ה</w:t>
      </w:r>
      <w:r w:rsidR="0076720B">
        <w:rPr>
          <w:rFonts w:ascii="XdpnmxAdvTT86d47313" w:hAnsi="XdpnmxAdvTT86d47313" w:hint="cs"/>
          <w:color w:val="131413"/>
          <w:sz w:val="24"/>
          <w:szCs w:val="24"/>
          <w:rtl/>
        </w:rPr>
        <w:t xml:space="preserve">ראיונות עם מודיעים נערכו </w:t>
      </w:r>
      <w:r w:rsidR="00CB6361">
        <w:rPr>
          <w:rFonts w:ascii="XdpnmxAdvTT86d47313" w:hAnsi="XdpnmxAdvTT86d47313" w:hint="cs"/>
          <w:color w:val="131413"/>
          <w:sz w:val="24"/>
          <w:szCs w:val="24"/>
          <w:rtl/>
        </w:rPr>
        <w:t xml:space="preserve">ביחד </w:t>
      </w:r>
      <w:r w:rsidR="0076720B">
        <w:rPr>
          <w:rFonts w:ascii="XdpnmxAdvTT86d47313" w:hAnsi="XdpnmxAdvTT86d47313" w:hint="cs"/>
          <w:color w:val="131413"/>
          <w:sz w:val="24"/>
          <w:szCs w:val="24"/>
          <w:rtl/>
        </w:rPr>
        <w:t xml:space="preserve">עם חברי קבוצת המיזם וראיונות עם קבוצות מיקוד נערכו </w:t>
      </w:r>
      <w:r w:rsidR="00CB6361">
        <w:rPr>
          <w:rFonts w:ascii="XdpnmxAdvTT86d47313" w:hAnsi="XdpnmxAdvTT86d47313" w:hint="cs"/>
          <w:color w:val="131413"/>
          <w:sz w:val="24"/>
          <w:szCs w:val="24"/>
          <w:rtl/>
        </w:rPr>
        <w:t xml:space="preserve">ביחד </w:t>
      </w:r>
      <w:r w:rsidR="0076720B">
        <w:rPr>
          <w:rFonts w:ascii="XdpnmxAdvTT86d47313" w:hAnsi="XdpnmxAdvTT86d47313" w:hint="cs"/>
          <w:color w:val="131413"/>
          <w:sz w:val="24"/>
          <w:szCs w:val="24"/>
          <w:rtl/>
        </w:rPr>
        <w:t xml:space="preserve">עם שלוש </w:t>
      </w:r>
      <w:r w:rsidR="0076720B">
        <w:rPr>
          <w:rFonts w:ascii="XdpnmxAdvTT86d47313" w:hAnsi="XdpnmxAdvTT86d47313"/>
          <w:color w:val="131413"/>
          <w:sz w:val="24"/>
          <w:szCs w:val="24"/>
        </w:rPr>
        <w:t>PHNs</w:t>
      </w:r>
      <w:r w:rsidR="0076720B">
        <w:rPr>
          <w:rFonts w:ascii="XdpnmxAdvTT86d47313" w:hAnsi="XdpnmxAdvTT86d47313" w:hint="cs"/>
          <w:color w:val="131413"/>
          <w:sz w:val="24"/>
          <w:szCs w:val="24"/>
          <w:rtl/>
        </w:rPr>
        <w:t xml:space="preserve">. הראיונות נמשכו שעה והבהירו נורמות תרבותיות וחברתיות, חוויות וחלופות שחשובות לפיתוח התוכנית. נערכו 5 </w:t>
      </w:r>
      <w:r w:rsidR="00F5302B">
        <w:rPr>
          <w:rFonts w:ascii="XdpnmxAdvTT86d47313" w:hAnsi="XdpnmxAdvTT86d47313" w:hint="cs"/>
          <w:color w:val="131413"/>
          <w:sz w:val="24"/>
          <w:szCs w:val="24"/>
          <w:rtl/>
        </w:rPr>
        <w:t xml:space="preserve">פגישות של </w:t>
      </w:r>
      <w:r w:rsidR="0076720B">
        <w:rPr>
          <w:rFonts w:ascii="XdpnmxAdvTT86d47313" w:hAnsi="XdpnmxAdvTT86d47313" w:hint="cs"/>
          <w:color w:val="131413"/>
          <w:sz w:val="24"/>
          <w:szCs w:val="24"/>
          <w:rtl/>
        </w:rPr>
        <w:t xml:space="preserve">קבוצות מיקוד </w:t>
      </w:r>
      <w:r w:rsidR="00F5302B">
        <w:rPr>
          <w:rFonts w:ascii="XdpnmxAdvTT86d47313" w:hAnsi="XdpnmxAdvTT86d47313" w:hint="cs"/>
          <w:color w:val="131413"/>
          <w:sz w:val="24"/>
          <w:szCs w:val="24"/>
          <w:rtl/>
        </w:rPr>
        <w:t>שנמשכו שעה וחצי כל אחת</w:t>
      </w:r>
      <w:r w:rsidR="0076720B">
        <w:rPr>
          <w:rFonts w:ascii="XdpnmxAdvTT86d47313" w:hAnsi="XdpnmxAdvTT86d47313" w:hint="cs"/>
          <w:color w:val="131413"/>
          <w:sz w:val="24"/>
          <w:szCs w:val="24"/>
          <w:rtl/>
        </w:rPr>
        <w:t xml:space="preserve"> וכלל</w:t>
      </w:r>
      <w:r w:rsidR="00F5302B">
        <w:rPr>
          <w:rFonts w:ascii="XdpnmxAdvTT86d47313" w:hAnsi="XdpnmxAdvTT86d47313" w:hint="cs"/>
          <w:color w:val="131413"/>
          <w:sz w:val="24"/>
          <w:szCs w:val="24"/>
          <w:rtl/>
        </w:rPr>
        <w:t>ו</w:t>
      </w:r>
      <w:r w:rsidR="0076720B">
        <w:rPr>
          <w:rFonts w:ascii="XdpnmxAdvTT86d47313" w:hAnsi="XdpnmxAdvTT86d47313" w:hint="cs"/>
          <w:color w:val="131413"/>
          <w:sz w:val="24"/>
          <w:szCs w:val="24"/>
          <w:rtl/>
        </w:rPr>
        <w:t xml:space="preserve"> 18 אמהות שהשתמשו ב-</w:t>
      </w:r>
      <w:r w:rsidR="0076720B">
        <w:rPr>
          <w:rFonts w:ascii="XdpnmxAdvTT86d47313" w:hAnsi="XdpnmxAdvTT86d47313" w:hint="cs"/>
          <w:color w:val="131413"/>
          <w:sz w:val="24"/>
          <w:szCs w:val="24"/>
        </w:rPr>
        <w:t>CHS</w:t>
      </w:r>
      <w:r w:rsidR="0076720B">
        <w:rPr>
          <w:rFonts w:ascii="XdpnmxAdvTT86d47313" w:hAnsi="XdpnmxAdvTT86d47313" w:hint="cs"/>
          <w:color w:val="131413"/>
          <w:sz w:val="24"/>
          <w:szCs w:val="24"/>
          <w:rtl/>
        </w:rPr>
        <w:t xml:space="preserve"> המחוזי. נחקרו דעות הקבוצה ונורמות הקהילה, הניסיון עם ה-</w:t>
      </w:r>
      <w:r w:rsidR="0076720B">
        <w:rPr>
          <w:rFonts w:ascii="XdpnmxAdvTT86d47313" w:hAnsi="XdpnmxAdvTT86d47313" w:hint="cs"/>
          <w:color w:val="131413"/>
          <w:sz w:val="24"/>
          <w:szCs w:val="24"/>
        </w:rPr>
        <w:t>CHS</w:t>
      </w:r>
      <w:r w:rsidR="0076720B">
        <w:rPr>
          <w:rFonts w:ascii="XdpnmxAdvTT86d47313" w:hAnsi="XdpnmxAdvTT86d47313" w:hint="cs"/>
          <w:color w:val="131413"/>
          <w:sz w:val="24"/>
          <w:szCs w:val="24"/>
          <w:rtl/>
        </w:rPr>
        <w:t xml:space="preserve"> והפרספקטיבות הקשורות להורות וטיפול בתינוקות. כל זה סיפק תובנה מעמיקה על התנהגויות והרגלים. כל הראיונות וקבו</w:t>
      </w:r>
      <w:r w:rsidR="00F5302B">
        <w:rPr>
          <w:rFonts w:ascii="XdpnmxAdvTT86d47313" w:hAnsi="XdpnmxAdvTT86d47313" w:hint="cs"/>
          <w:color w:val="131413"/>
          <w:sz w:val="24"/>
          <w:szCs w:val="24"/>
          <w:rtl/>
        </w:rPr>
        <w:t>צות המיקוד הובלו ע"י מגשר ומשקיף</w:t>
      </w:r>
      <w:r w:rsidR="0076720B">
        <w:rPr>
          <w:rFonts w:ascii="XdpnmxAdvTT86d47313" w:hAnsi="XdpnmxAdvTT86d47313" w:hint="cs"/>
          <w:color w:val="131413"/>
          <w:sz w:val="24"/>
          <w:szCs w:val="24"/>
          <w:rtl/>
        </w:rPr>
        <w:t xml:space="preserve"> ונערכו ב-</w:t>
      </w:r>
      <w:r w:rsidR="0076720B">
        <w:rPr>
          <w:rFonts w:ascii="XdpnmxAdvTT86d47313" w:hAnsi="XdpnmxAdvTT86d47313" w:hint="cs"/>
          <w:color w:val="131413"/>
          <w:sz w:val="24"/>
          <w:szCs w:val="24"/>
        </w:rPr>
        <w:t>CHS</w:t>
      </w:r>
      <w:r w:rsidR="0076720B">
        <w:rPr>
          <w:rFonts w:ascii="XdpnmxAdvTT86d47313" w:hAnsi="XdpnmxAdvTT86d47313" w:hint="cs"/>
          <w:color w:val="131413"/>
          <w:sz w:val="24"/>
          <w:szCs w:val="24"/>
          <w:rtl/>
        </w:rPr>
        <w:t xml:space="preserve"> המחוזי.</w:t>
      </w:r>
    </w:p>
    <w:p w:rsidR="0076720B" w:rsidRDefault="0076720B" w:rsidP="00F5302B">
      <w:pPr>
        <w:spacing w:after="0" w:line="360" w:lineRule="auto"/>
        <w:rPr>
          <w:rFonts w:ascii="XdpnmxAdvTT86d47313" w:hAnsi="XdpnmxAdvTT86d47313"/>
          <w:color w:val="131413"/>
          <w:sz w:val="24"/>
          <w:szCs w:val="24"/>
          <w:rtl/>
        </w:rPr>
      </w:pPr>
      <w:r w:rsidRPr="00F5302B">
        <w:rPr>
          <w:rFonts w:ascii="XdpnmxAdvTT86d47313" w:hAnsi="XdpnmxAdvTT86d47313" w:hint="cs"/>
          <w:color w:val="131413"/>
          <w:sz w:val="24"/>
          <w:szCs w:val="24"/>
          <w:u w:val="single"/>
          <w:rtl/>
        </w:rPr>
        <w:t>ניתוח נתונים</w:t>
      </w:r>
      <w:r w:rsidRPr="0076720B">
        <w:rPr>
          <w:rFonts w:ascii="XdpnmxAdvTT86d47313" w:hAnsi="XdpnmxAdvTT86d47313" w:hint="cs"/>
          <w:color w:val="131413"/>
          <w:sz w:val="24"/>
          <w:szCs w:val="24"/>
          <w:rtl/>
        </w:rPr>
        <w:t xml:space="preserve">:- </w:t>
      </w:r>
      <w:r>
        <w:rPr>
          <w:rFonts w:ascii="XdpnmxAdvTT86d47313" w:hAnsi="XdpnmxAdvTT86d47313" w:hint="cs"/>
          <w:color w:val="131413"/>
          <w:sz w:val="24"/>
          <w:szCs w:val="24"/>
          <w:rtl/>
        </w:rPr>
        <w:t xml:space="preserve">ראיונות וקבוצות מיקוד הוקלטו, תומללו ונותחו. ביחד עם פרטי הפרוטוקולים </w:t>
      </w:r>
      <w:r w:rsidR="00F5302B">
        <w:rPr>
          <w:rFonts w:ascii="XdpnmxAdvTT86d47313" w:hAnsi="XdpnmxAdvTT86d47313" w:hint="cs"/>
          <w:color w:val="131413"/>
          <w:sz w:val="24"/>
          <w:szCs w:val="24"/>
          <w:rtl/>
        </w:rPr>
        <w:t xml:space="preserve">הם </w:t>
      </w:r>
      <w:r>
        <w:rPr>
          <w:rFonts w:ascii="XdpnmxAdvTT86d47313" w:hAnsi="XdpnmxAdvTT86d47313" w:hint="cs"/>
          <w:color w:val="131413"/>
          <w:sz w:val="24"/>
          <w:szCs w:val="24"/>
          <w:rtl/>
        </w:rPr>
        <w:t xml:space="preserve">נותחו באמצעות עיבוי טקסט </w:t>
      </w:r>
      <w:proofErr w:type="spellStart"/>
      <w:r>
        <w:rPr>
          <w:rFonts w:ascii="XdpnmxAdvTT86d47313" w:hAnsi="XdpnmxAdvTT86d47313" w:hint="cs"/>
          <w:color w:val="131413"/>
          <w:sz w:val="24"/>
          <w:szCs w:val="24"/>
          <w:rtl/>
        </w:rPr>
        <w:t>סיסטמטי</w:t>
      </w:r>
      <w:proofErr w:type="spellEnd"/>
      <w:r>
        <w:rPr>
          <w:rFonts w:ascii="XdpnmxAdvTT86d47313" w:hAnsi="XdpnmxAdvTT86d47313" w:hint="cs"/>
          <w:color w:val="131413"/>
          <w:sz w:val="24"/>
          <w:szCs w:val="24"/>
          <w:rtl/>
        </w:rPr>
        <w:t xml:space="preserve"> </w:t>
      </w:r>
      <w:r>
        <w:rPr>
          <w:rFonts w:ascii="XdpnmxAdvTT86d47313" w:hAnsi="XdpnmxAdvTT86d47313"/>
          <w:color w:val="131413"/>
          <w:sz w:val="24"/>
          <w:szCs w:val="24"/>
          <w:rtl/>
        </w:rPr>
        <w:t>–</w:t>
      </w:r>
      <w:r>
        <w:rPr>
          <w:rFonts w:ascii="XdpnmxAdvTT86d47313" w:hAnsi="XdpnmxAdvTT86d47313" w:hint="cs"/>
          <w:color w:val="131413"/>
          <w:sz w:val="24"/>
          <w:szCs w:val="24"/>
          <w:rtl/>
        </w:rPr>
        <w:t xml:space="preserve"> אסטרטגיית ניתוח חקר</w:t>
      </w:r>
      <w:r w:rsidR="00F5302B">
        <w:rPr>
          <w:rFonts w:ascii="XdpnmxAdvTT86d47313" w:hAnsi="XdpnmxAdvTT86d47313" w:hint="cs"/>
          <w:color w:val="131413"/>
          <w:sz w:val="24"/>
          <w:szCs w:val="24"/>
          <w:rtl/>
        </w:rPr>
        <w:t>ני ותיאורי ב-</w:t>
      </w:r>
      <w:r>
        <w:rPr>
          <w:rFonts w:ascii="XdpnmxAdvTT86d47313" w:hAnsi="XdpnmxAdvTT86d47313" w:hint="cs"/>
          <w:color w:val="131413"/>
          <w:sz w:val="24"/>
          <w:szCs w:val="24"/>
          <w:rtl/>
        </w:rPr>
        <w:t xml:space="preserve"> 4 שלבים</w:t>
      </w:r>
      <w:r w:rsidR="00F5302B">
        <w:rPr>
          <w:rFonts w:ascii="XdpnmxAdvTT86d47313" w:hAnsi="XdpnmxAdvTT86d47313"/>
          <w:color w:val="131413"/>
          <w:sz w:val="24"/>
          <w:szCs w:val="24"/>
        </w:rPr>
        <w:t>:</w:t>
      </w:r>
      <w:r w:rsidR="00F5302B">
        <w:rPr>
          <w:rFonts w:ascii="XdpnmxAdvTT86d47313" w:hAnsi="XdpnmxAdvTT86d47313" w:hint="cs"/>
          <w:color w:val="131413"/>
          <w:sz w:val="24"/>
          <w:szCs w:val="24"/>
          <w:rtl/>
        </w:rPr>
        <w:t xml:space="preserve"> (1)</w:t>
      </w:r>
      <w:r>
        <w:rPr>
          <w:rFonts w:ascii="XdpnmxAdvTT86d47313" w:hAnsi="XdpnmxAdvTT86d47313" w:hint="cs"/>
          <w:color w:val="131413"/>
          <w:sz w:val="24"/>
          <w:szCs w:val="24"/>
          <w:rtl/>
        </w:rPr>
        <w:t xml:space="preserve"> רושם כללי </w:t>
      </w:r>
      <w:r>
        <w:rPr>
          <w:rFonts w:ascii="XdpnmxAdvTT86d47313" w:hAnsi="XdpnmxAdvTT86d47313"/>
          <w:color w:val="131413"/>
          <w:sz w:val="24"/>
          <w:szCs w:val="24"/>
          <w:rtl/>
        </w:rPr>
        <w:t>–</w:t>
      </w:r>
      <w:r>
        <w:rPr>
          <w:rFonts w:ascii="XdpnmxAdvTT86d47313" w:hAnsi="XdpnmxAdvTT86d47313" w:hint="cs"/>
          <w:color w:val="131413"/>
          <w:sz w:val="24"/>
          <w:szCs w:val="24"/>
          <w:rtl/>
        </w:rPr>
        <w:t xml:space="preserve"> מכאוס לנושאים; (2) זיהוי ומיון יחידות משמעות </w:t>
      </w:r>
      <w:r>
        <w:rPr>
          <w:rFonts w:ascii="XdpnmxAdvTT86d47313" w:hAnsi="XdpnmxAdvTT86d47313"/>
          <w:color w:val="131413"/>
          <w:sz w:val="24"/>
          <w:szCs w:val="24"/>
          <w:rtl/>
        </w:rPr>
        <w:t>–</w:t>
      </w:r>
      <w:r>
        <w:rPr>
          <w:rFonts w:ascii="XdpnmxAdvTT86d47313" w:hAnsi="XdpnmxAdvTT86d47313" w:hint="cs"/>
          <w:color w:val="131413"/>
          <w:sz w:val="24"/>
          <w:szCs w:val="24"/>
          <w:rtl/>
        </w:rPr>
        <w:t xml:space="preserve"> מנושאים לקודים; (3) עיבוי </w:t>
      </w:r>
      <w:r>
        <w:rPr>
          <w:rFonts w:ascii="XdpnmxAdvTT86d47313" w:hAnsi="XdpnmxAdvTT86d47313"/>
          <w:color w:val="131413"/>
          <w:sz w:val="24"/>
          <w:szCs w:val="24"/>
          <w:rtl/>
        </w:rPr>
        <w:t>–</w:t>
      </w:r>
      <w:r>
        <w:rPr>
          <w:rFonts w:ascii="XdpnmxAdvTT86d47313" w:hAnsi="XdpnmxAdvTT86d47313" w:hint="cs"/>
          <w:color w:val="131413"/>
          <w:sz w:val="24"/>
          <w:szCs w:val="24"/>
          <w:rtl/>
        </w:rPr>
        <w:t xml:space="preserve"> מקודים למשמעות; (4) שילוב </w:t>
      </w:r>
      <w:r>
        <w:rPr>
          <w:rFonts w:ascii="XdpnmxAdvTT86d47313" w:hAnsi="XdpnmxAdvTT86d47313"/>
          <w:color w:val="131413"/>
          <w:sz w:val="24"/>
          <w:szCs w:val="24"/>
          <w:rtl/>
        </w:rPr>
        <w:t>–</w:t>
      </w:r>
      <w:r>
        <w:rPr>
          <w:rFonts w:ascii="XdpnmxAdvTT86d47313" w:hAnsi="XdpnmxAdvTT86d47313" w:hint="cs"/>
          <w:color w:val="131413"/>
          <w:sz w:val="24"/>
          <w:szCs w:val="24"/>
          <w:rtl/>
        </w:rPr>
        <w:t xml:space="preserve"> מעיבוי לתיאורים ומושגים. תוכנת </w:t>
      </w:r>
      <w:proofErr w:type="spellStart"/>
      <w:r>
        <w:rPr>
          <w:rFonts w:ascii="XdpnmxAdvTT86d47313" w:hAnsi="XdpnmxAdvTT86d47313"/>
          <w:color w:val="131413"/>
          <w:sz w:val="24"/>
          <w:szCs w:val="24"/>
        </w:rPr>
        <w:t>Nvivo</w:t>
      </w:r>
      <w:proofErr w:type="spellEnd"/>
      <w:r>
        <w:rPr>
          <w:rFonts w:ascii="XdpnmxAdvTT86d47313" w:hAnsi="XdpnmxAdvTT86d47313"/>
          <w:color w:val="131413"/>
          <w:sz w:val="24"/>
          <w:szCs w:val="24"/>
        </w:rPr>
        <w:t xml:space="preserve"> 10</w:t>
      </w:r>
      <w:r>
        <w:rPr>
          <w:rFonts w:ascii="XdpnmxAdvTT86d47313" w:hAnsi="XdpnmxAdvTT86d47313" w:hint="cs"/>
          <w:color w:val="131413"/>
          <w:sz w:val="24"/>
          <w:szCs w:val="24"/>
          <w:rtl/>
        </w:rPr>
        <w:t xml:space="preserve"> שימשה לניתוח נתונים איכותני.</w:t>
      </w:r>
    </w:p>
    <w:p w:rsidR="0076720B" w:rsidRPr="00F5302B" w:rsidRDefault="0076720B" w:rsidP="0076720B">
      <w:pPr>
        <w:spacing w:after="0" w:line="360" w:lineRule="auto"/>
        <w:rPr>
          <w:rFonts w:ascii="XdpnmxAdvTT86d47313" w:hAnsi="XdpnmxAdvTT86d47313"/>
          <w:b/>
          <w:bCs/>
          <w:color w:val="131413"/>
          <w:sz w:val="24"/>
          <w:szCs w:val="24"/>
          <w:rtl/>
        </w:rPr>
      </w:pPr>
      <w:r w:rsidRPr="00F5302B">
        <w:rPr>
          <w:rFonts w:ascii="XdpnmxAdvTT86d47313" w:hAnsi="XdpnmxAdvTT86d47313" w:hint="cs"/>
          <w:b/>
          <w:bCs/>
          <w:color w:val="131413"/>
          <w:sz w:val="24"/>
          <w:szCs w:val="24"/>
          <w:rtl/>
        </w:rPr>
        <w:t>תוצאות</w:t>
      </w:r>
    </w:p>
    <w:p w:rsidR="0076720B" w:rsidRDefault="0076720B" w:rsidP="007A2523">
      <w:pPr>
        <w:spacing w:after="0" w:line="360" w:lineRule="auto"/>
        <w:rPr>
          <w:rFonts w:ascii="XdpnmxAdvTT86d47313" w:hAnsi="XdpnmxAdvTT86d47313"/>
          <w:color w:val="131413"/>
          <w:sz w:val="24"/>
          <w:szCs w:val="24"/>
          <w:rtl/>
        </w:rPr>
      </w:pPr>
      <w:r w:rsidRPr="00F5302B">
        <w:rPr>
          <w:rFonts w:ascii="XdpnmxAdvTT86d47313" w:hAnsi="XdpnmxAdvTT86d47313" w:hint="cs"/>
          <w:color w:val="131413"/>
          <w:sz w:val="24"/>
          <w:szCs w:val="24"/>
          <w:u w:val="single"/>
          <w:rtl/>
        </w:rPr>
        <w:t>הנחות בסיס לתוכנית חדשה</w:t>
      </w:r>
      <w:r>
        <w:rPr>
          <w:rFonts w:ascii="XdpnmxAdvTT86d47313" w:hAnsi="XdpnmxAdvTT86d47313" w:hint="cs"/>
          <w:color w:val="131413"/>
          <w:sz w:val="24"/>
          <w:szCs w:val="24"/>
          <w:rtl/>
        </w:rPr>
        <w:t xml:space="preserve">:- </w:t>
      </w:r>
      <w:r w:rsidR="001B0F14">
        <w:rPr>
          <w:rFonts w:ascii="XdpnmxAdvTT86d47313" w:hAnsi="XdpnmxAdvTT86d47313" w:hint="cs"/>
          <w:color w:val="131413"/>
          <w:sz w:val="24"/>
          <w:szCs w:val="24"/>
          <w:rtl/>
        </w:rPr>
        <w:t>קבוצת המיזם הייתה מעוניינת בהתערבות אוניב</w:t>
      </w:r>
      <w:r w:rsidR="00382DF7">
        <w:rPr>
          <w:rFonts w:ascii="XdpnmxAdvTT86d47313" w:hAnsi="XdpnmxAdvTT86d47313" w:hint="cs"/>
          <w:color w:val="131413"/>
          <w:sz w:val="24"/>
          <w:szCs w:val="24"/>
          <w:rtl/>
        </w:rPr>
        <w:t>ר</w:t>
      </w:r>
      <w:r w:rsidR="001B0F14">
        <w:rPr>
          <w:rFonts w:ascii="XdpnmxAdvTT86d47313" w:hAnsi="XdpnmxAdvTT86d47313" w:hint="cs"/>
          <w:color w:val="131413"/>
          <w:sz w:val="24"/>
          <w:szCs w:val="24"/>
          <w:rtl/>
        </w:rPr>
        <w:t>ס</w:t>
      </w:r>
      <w:r w:rsidR="00382DF7">
        <w:rPr>
          <w:rFonts w:ascii="XdpnmxAdvTT86d47313" w:hAnsi="XdpnmxAdvTT86d47313" w:hint="cs"/>
          <w:color w:val="131413"/>
          <w:sz w:val="24"/>
          <w:szCs w:val="24"/>
          <w:rtl/>
        </w:rPr>
        <w:t>אלית כדי להימנע מ</w:t>
      </w:r>
      <w:r w:rsidR="001B0F14">
        <w:rPr>
          <w:rFonts w:ascii="XdpnmxAdvTT86d47313" w:hAnsi="XdpnmxAdvTT86d47313" w:hint="cs"/>
          <w:color w:val="131413"/>
          <w:sz w:val="24"/>
          <w:szCs w:val="24"/>
          <w:rtl/>
        </w:rPr>
        <w:t>סטיגמות ול</w:t>
      </w:r>
      <w:r w:rsidR="00382DF7">
        <w:rPr>
          <w:rFonts w:ascii="XdpnmxAdvTT86d47313" w:hAnsi="XdpnmxAdvTT86d47313" w:hint="cs"/>
          <w:color w:val="131413"/>
          <w:sz w:val="24"/>
          <w:szCs w:val="24"/>
          <w:rtl/>
        </w:rPr>
        <w:t>הבין</w:t>
      </w:r>
      <w:r w:rsidR="001B0F14">
        <w:rPr>
          <w:rFonts w:ascii="XdpnmxAdvTT86d47313" w:hAnsi="XdpnmxAdvTT86d47313" w:hint="cs"/>
          <w:color w:val="131413"/>
          <w:sz w:val="24"/>
          <w:szCs w:val="24"/>
          <w:rtl/>
        </w:rPr>
        <w:t xml:space="preserve"> את הצ</w:t>
      </w:r>
      <w:r w:rsidR="00C06FE3">
        <w:rPr>
          <w:rFonts w:ascii="XdpnmxAdvTT86d47313" w:hAnsi="XdpnmxAdvTT86d47313" w:hint="cs"/>
          <w:color w:val="131413"/>
          <w:sz w:val="24"/>
          <w:szCs w:val="24"/>
          <w:rtl/>
        </w:rPr>
        <w:t>רכים של אמהות אינדיבידואליות ללא</w:t>
      </w:r>
      <w:r w:rsidR="001B0F14">
        <w:rPr>
          <w:rFonts w:ascii="XdpnmxAdvTT86d47313" w:hAnsi="XdpnmxAdvTT86d47313" w:hint="cs"/>
          <w:color w:val="131413"/>
          <w:sz w:val="24"/>
          <w:szCs w:val="24"/>
          <w:rtl/>
        </w:rPr>
        <w:t xml:space="preserve"> זיהוי ראשוני כנתונות בסיכון גבוה. כמו כן ההתערבות הייתה אמורה להיות מיושמת ב-</w:t>
      </w:r>
      <w:r w:rsidR="001B0F14">
        <w:rPr>
          <w:rFonts w:ascii="XdpnmxAdvTT86d47313" w:hAnsi="XdpnmxAdvTT86d47313" w:hint="cs"/>
          <w:color w:val="131413"/>
          <w:sz w:val="24"/>
          <w:szCs w:val="24"/>
        </w:rPr>
        <w:t>CHS</w:t>
      </w:r>
      <w:r w:rsidR="001B0F14">
        <w:rPr>
          <w:rFonts w:ascii="XdpnmxAdvTT86d47313" w:hAnsi="XdpnmxAdvTT86d47313" w:hint="cs"/>
          <w:color w:val="131413"/>
          <w:sz w:val="24"/>
          <w:szCs w:val="24"/>
          <w:rtl/>
        </w:rPr>
        <w:t xml:space="preserve"> הקיים. </w:t>
      </w:r>
      <w:r w:rsidR="003D0332">
        <w:rPr>
          <w:rFonts w:ascii="XdpnmxAdvTT86d47313" w:hAnsi="XdpnmxAdvTT86d47313" w:hint="cs"/>
          <w:color w:val="131413"/>
          <w:sz w:val="24"/>
          <w:szCs w:val="24"/>
          <w:rtl/>
        </w:rPr>
        <w:t>המטרה הייתה להציע לכל האמהות ה</w:t>
      </w:r>
      <w:r w:rsidR="00C06FE3">
        <w:rPr>
          <w:rFonts w:ascii="XdpnmxAdvTT86d47313" w:hAnsi="XdpnmxAdvTT86d47313" w:hint="cs"/>
          <w:color w:val="131413"/>
          <w:sz w:val="24"/>
          <w:szCs w:val="24"/>
          <w:rtl/>
        </w:rPr>
        <w:t>חדשות</w:t>
      </w:r>
      <w:r w:rsidR="003D0332">
        <w:rPr>
          <w:rFonts w:ascii="XdpnmxAdvTT86d47313" w:hAnsi="XdpnmxAdvTT86d47313" w:hint="cs"/>
          <w:color w:val="131413"/>
          <w:sz w:val="24"/>
          <w:szCs w:val="24"/>
          <w:rtl/>
        </w:rPr>
        <w:t xml:space="preserve"> שירותים נוספים ע"י </w:t>
      </w:r>
      <w:r w:rsidR="003D0332">
        <w:rPr>
          <w:rFonts w:ascii="XdpnmxAdvTT86d47313" w:hAnsi="XdpnmxAdvTT86d47313"/>
          <w:color w:val="131413"/>
          <w:sz w:val="24"/>
          <w:szCs w:val="24"/>
        </w:rPr>
        <w:t>PHNs</w:t>
      </w:r>
      <w:r w:rsidR="003D0332">
        <w:rPr>
          <w:rFonts w:ascii="XdpnmxAdvTT86d47313" w:hAnsi="XdpnmxAdvTT86d47313" w:hint="cs"/>
          <w:color w:val="131413"/>
          <w:sz w:val="24"/>
          <w:szCs w:val="24"/>
          <w:rtl/>
        </w:rPr>
        <w:t xml:space="preserve"> ו</w:t>
      </w:r>
      <w:r w:rsidR="00C06FE3">
        <w:rPr>
          <w:rFonts w:ascii="XdpnmxAdvTT86d47313" w:hAnsi="XdpnmxAdvTT86d47313" w:hint="cs"/>
          <w:color w:val="131413"/>
          <w:sz w:val="24"/>
          <w:szCs w:val="24"/>
          <w:rtl/>
        </w:rPr>
        <w:t>לבסס יחסי א</w:t>
      </w:r>
      <w:r w:rsidR="003D0332">
        <w:rPr>
          <w:rFonts w:ascii="XdpnmxAdvTT86d47313" w:hAnsi="XdpnmxAdvTT86d47313" w:hint="cs"/>
          <w:color w:val="131413"/>
          <w:sz w:val="24"/>
          <w:szCs w:val="24"/>
          <w:rtl/>
        </w:rPr>
        <w:t xml:space="preserve">מון ותמיכה. ההנחה הייתה שאם האמהות </w:t>
      </w:r>
      <w:r w:rsidR="007A2523">
        <w:rPr>
          <w:rFonts w:ascii="XdpnmxAdvTT86d47313" w:hAnsi="XdpnmxAdvTT86d47313" w:hint="cs"/>
          <w:color w:val="131413"/>
          <w:sz w:val="24"/>
          <w:szCs w:val="24"/>
          <w:rtl/>
        </w:rPr>
        <w:t>תקבלנה</w:t>
      </w:r>
      <w:r w:rsidR="003D0332">
        <w:rPr>
          <w:rFonts w:ascii="XdpnmxAdvTT86d47313" w:hAnsi="XdpnmxAdvTT86d47313" w:hint="cs"/>
          <w:color w:val="131413"/>
          <w:sz w:val="24"/>
          <w:szCs w:val="24"/>
          <w:rtl/>
        </w:rPr>
        <w:t xml:space="preserve"> עזרה נוספת ותמיכה בעת לידת הילד הראשון, </w:t>
      </w:r>
      <w:r w:rsidR="007A2523">
        <w:rPr>
          <w:rFonts w:ascii="XdpnmxAdvTT86d47313" w:hAnsi="XdpnmxAdvTT86d47313" w:hint="cs"/>
          <w:color w:val="131413"/>
          <w:sz w:val="24"/>
          <w:szCs w:val="24"/>
          <w:rtl/>
        </w:rPr>
        <w:t>האסטרטגיות שתפתחנה,</w:t>
      </w:r>
      <w:r w:rsidR="003D0332">
        <w:rPr>
          <w:rFonts w:ascii="XdpnmxAdvTT86d47313" w:hAnsi="XdpnmxAdvTT86d47313" w:hint="cs"/>
          <w:color w:val="131413"/>
          <w:sz w:val="24"/>
          <w:szCs w:val="24"/>
          <w:rtl/>
        </w:rPr>
        <w:t xml:space="preserve"> </w:t>
      </w:r>
      <w:r w:rsidR="007A2523">
        <w:rPr>
          <w:rFonts w:ascii="XdpnmxAdvTT86d47313" w:hAnsi="XdpnmxAdvTT86d47313" w:hint="cs"/>
          <w:color w:val="131413"/>
          <w:sz w:val="24"/>
          <w:szCs w:val="24"/>
          <w:rtl/>
        </w:rPr>
        <w:t>התובנות,</w:t>
      </w:r>
      <w:r w:rsidR="003D0332">
        <w:rPr>
          <w:rFonts w:ascii="XdpnmxAdvTT86d47313" w:hAnsi="XdpnmxAdvTT86d47313" w:hint="cs"/>
          <w:color w:val="131413"/>
          <w:sz w:val="24"/>
          <w:szCs w:val="24"/>
          <w:rtl/>
        </w:rPr>
        <w:t xml:space="preserve"> </w:t>
      </w:r>
      <w:r w:rsidR="007A2523">
        <w:rPr>
          <w:rFonts w:ascii="XdpnmxAdvTT86d47313" w:hAnsi="XdpnmxAdvTT86d47313" w:hint="cs"/>
          <w:color w:val="131413"/>
          <w:sz w:val="24"/>
          <w:szCs w:val="24"/>
          <w:rtl/>
        </w:rPr>
        <w:t>ה</w:t>
      </w:r>
      <w:r w:rsidR="003D0332">
        <w:rPr>
          <w:rFonts w:ascii="XdpnmxAdvTT86d47313" w:hAnsi="XdpnmxAdvTT86d47313" w:hint="cs"/>
          <w:color w:val="131413"/>
          <w:sz w:val="24"/>
          <w:szCs w:val="24"/>
          <w:rtl/>
        </w:rPr>
        <w:t>ידע ו</w:t>
      </w:r>
      <w:r w:rsidR="007A2523">
        <w:rPr>
          <w:rFonts w:ascii="XdpnmxAdvTT86d47313" w:hAnsi="XdpnmxAdvTT86d47313" w:hint="cs"/>
          <w:color w:val="131413"/>
          <w:sz w:val="24"/>
          <w:szCs w:val="24"/>
          <w:rtl/>
        </w:rPr>
        <w:t>ה</w:t>
      </w:r>
      <w:r w:rsidR="003D0332">
        <w:rPr>
          <w:rFonts w:ascii="XdpnmxAdvTT86d47313" w:hAnsi="XdpnmxAdvTT86d47313" w:hint="cs"/>
          <w:color w:val="131413"/>
          <w:sz w:val="24"/>
          <w:szCs w:val="24"/>
          <w:rtl/>
        </w:rPr>
        <w:t>הרגלים</w:t>
      </w:r>
      <w:r w:rsidR="007A2523">
        <w:rPr>
          <w:rFonts w:ascii="XdpnmxAdvTT86d47313" w:hAnsi="XdpnmxAdvTT86d47313" w:hint="cs"/>
          <w:color w:val="131413"/>
          <w:sz w:val="24"/>
          <w:szCs w:val="24"/>
          <w:rtl/>
        </w:rPr>
        <w:t xml:space="preserve"> יתמידו</w:t>
      </w:r>
      <w:r w:rsidR="003D0332">
        <w:rPr>
          <w:rFonts w:ascii="XdpnmxAdvTT86d47313" w:hAnsi="XdpnmxAdvTT86d47313" w:hint="cs"/>
          <w:color w:val="131413"/>
          <w:sz w:val="24"/>
          <w:szCs w:val="24"/>
          <w:rtl/>
        </w:rPr>
        <w:t xml:space="preserve"> ככל הנראה </w:t>
      </w:r>
      <w:r w:rsidR="007A2523">
        <w:rPr>
          <w:rFonts w:ascii="XdpnmxAdvTT86d47313" w:hAnsi="XdpnmxAdvTT86d47313" w:hint="cs"/>
          <w:color w:val="131413"/>
          <w:sz w:val="24"/>
          <w:szCs w:val="24"/>
          <w:rtl/>
        </w:rPr>
        <w:t>עם בואו של</w:t>
      </w:r>
      <w:r w:rsidR="003D0332">
        <w:rPr>
          <w:rFonts w:ascii="XdpnmxAdvTT86d47313" w:hAnsi="XdpnmxAdvTT86d47313" w:hint="cs"/>
          <w:color w:val="131413"/>
          <w:sz w:val="24"/>
          <w:szCs w:val="24"/>
          <w:rtl/>
        </w:rPr>
        <w:t xml:space="preserve"> הילד הבא. ההצעה הייתה להשתמש בבי</w:t>
      </w:r>
      <w:r w:rsidR="007A2523">
        <w:rPr>
          <w:rFonts w:ascii="XdpnmxAdvTT86d47313" w:hAnsi="XdpnmxAdvTT86d47313" w:hint="cs"/>
          <w:color w:val="131413"/>
          <w:sz w:val="24"/>
          <w:szCs w:val="24"/>
          <w:rtl/>
        </w:rPr>
        <w:t xml:space="preserve">קורי הבית כשיטת העברה והונח כי איזון הכוחות ביחסים בין אם לאחות </w:t>
      </w:r>
      <w:r w:rsidR="003D0332">
        <w:rPr>
          <w:rFonts w:ascii="XdpnmxAdvTT86d47313" w:hAnsi="XdpnmxAdvTT86d47313" w:hint="cs"/>
          <w:color w:val="131413"/>
          <w:sz w:val="24"/>
          <w:szCs w:val="24"/>
          <w:rtl/>
        </w:rPr>
        <w:t>יקבל כיוון חיובי כאשר האחות היא אורחת בבית האם.</w:t>
      </w:r>
      <w:r w:rsidR="00847DE3">
        <w:rPr>
          <w:rFonts w:ascii="XdpnmxAdvTT86d47313" w:hAnsi="XdpnmxAdvTT86d47313" w:hint="cs"/>
          <w:color w:val="131413"/>
          <w:sz w:val="24"/>
          <w:szCs w:val="24"/>
          <w:rtl/>
        </w:rPr>
        <w:t xml:space="preserve"> בתוכנית הממשלתית </w:t>
      </w:r>
      <w:r w:rsidR="00847DE3">
        <w:rPr>
          <w:rFonts w:ascii="XdpnmxAdvTT86d47313" w:hAnsi="XdpnmxAdvTT86d47313" w:hint="cs"/>
          <w:color w:val="131413"/>
          <w:sz w:val="24"/>
          <w:szCs w:val="24"/>
          <w:rtl/>
        </w:rPr>
        <w:lastRenderedPageBreak/>
        <w:t xml:space="preserve">הנורווגית, האחיות ביקרו הורים פעם אחת בשבועיים הראשונים לאחר הלידה כך שהכירו את </w:t>
      </w:r>
      <w:r w:rsidR="007A2523">
        <w:rPr>
          <w:rFonts w:ascii="XdpnmxAdvTT86d47313" w:hAnsi="XdpnmxAdvTT86d47313" w:hint="cs"/>
          <w:color w:val="131413"/>
          <w:sz w:val="24"/>
          <w:szCs w:val="24"/>
          <w:rtl/>
        </w:rPr>
        <w:t>מערך</w:t>
      </w:r>
      <w:r w:rsidR="00847DE3">
        <w:rPr>
          <w:rFonts w:ascii="XdpnmxAdvTT86d47313" w:hAnsi="XdpnmxAdvTT86d47313" w:hint="cs"/>
          <w:color w:val="131413"/>
          <w:sz w:val="24"/>
          <w:szCs w:val="24"/>
          <w:rtl/>
        </w:rPr>
        <w:t xml:space="preserve"> ביקורי הבית. הרכיב הראשון שנדון היה איזו תיאוריית תוכנית תלכוד בצורה הטובה ביותר את ה-</w:t>
      </w:r>
      <w:r w:rsidR="00847DE3">
        <w:rPr>
          <w:rFonts w:ascii="XdpnmxAdvTT86d47313" w:hAnsi="XdpnmxAdvTT86d47313" w:hint="cs"/>
          <w:color w:val="131413"/>
          <w:sz w:val="24"/>
          <w:szCs w:val="24"/>
        </w:rPr>
        <w:t>CHS</w:t>
      </w:r>
      <w:r w:rsidR="00847DE3">
        <w:rPr>
          <w:rFonts w:ascii="XdpnmxAdvTT86d47313" w:hAnsi="XdpnmxAdvTT86d47313" w:hint="cs"/>
          <w:color w:val="131413"/>
          <w:sz w:val="24"/>
          <w:szCs w:val="24"/>
          <w:rtl/>
        </w:rPr>
        <w:t xml:space="preserve"> הנורווגי תוך שמירה על גישה אוניברסאלית. קבוצת המיזם רצתה להתמקד במהלך הביקורים </w:t>
      </w:r>
      <w:proofErr w:type="spellStart"/>
      <w:r w:rsidR="00847DE3">
        <w:rPr>
          <w:rFonts w:ascii="XdpnmxAdvTT86d47313" w:hAnsi="XdpnmxAdvTT86d47313" w:hint="cs"/>
          <w:color w:val="131413"/>
          <w:sz w:val="24"/>
          <w:szCs w:val="24"/>
          <w:rtl/>
        </w:rPr>
        <w:t>בחוזקות</w:t>
      </w:r>
      <w:proofErr w:type="spellEnd"/>
      <w:r w:rsidR="00847DE3">
        <w:rPr>
          <w:rFonts w:ascii="XdpnmxAdvTT86d47313" w:hAnsi="XdpnmxAdvTT86d47313" w:hint="cs"/>
          <w:color w:val="131413"/>
          <w:sz w:val="24"/>
          <w:szCs w:val="24"/>
          <w:rtl/>
        </w:rPr>
        <w:t xml:space="preserve"> והזדמנויות בתוך המשפחה וסביבתה ולכן,  היה על התיאוריה לתמוך באסטרטגיה כזו.</w:t>
      </w:r>
    </w:p>
    <w:p w:rsidR="00847DE3" w:rsidRDefault="00847DE3" w:rsidP="007A2523">
      <w:pPr>
        <w:spacing w:after="0" w:line="360" w:lineRule="auto"/>
        <w:rPr>
          <w:rFonts w:ascii="XdpnmxAdvTT86d47313" w:hAnsi="XdpnmxAdvTT86d47313"/>
          <w:color w:val="131413"/>
          <w:sz w:val="24"/>
          <w:szCs w:val="24"/>
          <w:rtl/>
        </w:rPr>
      </w:pPr>
      <w:r w:rsidRPr="007A2523">
        <w:rPr>
          <w:rFonts w:ascii="XdpnmxAdvTT86d47313" w:hAnsi="XdpnmxAdvTT86d47313" w:hint="cs"/>
          <w:color w:val="131413"/>
          <w:sz w:val="24"/>
          <w:szCs w:val="24"/>
          <w:u w:val="single"/>
          <w:rtl/>
        </w:rPr>
        <w:t>תיאוריית התוכנית</w:t>
      </w:r>
      <w:r>
        <w:rPr>
          <w:rFonts w:ascii="XdpnmxAdvTT86d47313" w:hAnsi="XdpnmxAdvTT86d47313" w:hint="cs"/>
          <w:color w:val="131413"/>
          <w:sz w:val="24"/>
          <w:szCs w:val="24"/>
          <w:rtl/>
        </w:rPr>
        <w:t xml:space="preserve">:- </w:t>
      </w:r>
      <w:r w:rsidR="00B94C53">
        <w:rPr>
          <w:rFonts w:ascii="XdpnmxAdvTT86d47313" w:hAnsi="XdpnmxAdvTT86d47313" w:hint="cs"/>
          <w:color w:val="131413"/>
          <w:sz w:val="24"/>
          <w:szCs w:val="24"/>
          <w:rtl/>
        </w:rPr>
        <w:t xml:space="preserve">סקירת ההיקף זיהתה </w:t>
      </w:r>
      <w:proofErr w:type="spellStart"/>
      <w:r w:rsidR="00B94C53">
        <w:rPr>
          <w:rFonts w:ascii="XdpnmxAdvTT86d47313" w:hAnsi="XdpnmxAdvTT86d47313" w:hint="cs"/>
          <w:color w:val="131413"/>
          <w:sz w:val="24"/>
          <w:szCs w:val="24"/>
          <w:rtl/>
        </w:rPr>
        <w:t>אלמנטי</w:t>
      </w:r>
      <w:proofErr w:type="spellEnd"/>
      <w:r w:rsidR="00B94C53">
        <w:rPr>
          <w:rFonts w:ascii="XdpnmxAdvTT86d47313" w:hAnsi="XdpnmxAdvTT86d47313" w:hint="cs"/>
          <w:color w:val="131413"/>
          <w:sz w:val="24"/>
          <w:szCs w:val="24"/>
          <w:rtl/>
        </w:rPr>
        <w:t xml:space="preserve"> מפתח חשובים של תוכניות התערבות מוקדמת והדגישה את הצורך בבסיס תיאורטי. קבוצת המיזם חשבה שהתיאוריה שמשקפת את המיקוד הרצוי </w:t>
      </w:r>
      <w:r w:rsidR="007A2523">
        <w:rPr>
          <w:rFonts w:ascii="XdpnmxAdvTT86d47313" w:hAnsi="XdpnmxAdvTT86d47313" w:hint="cs"/>
          <w:color w:val="131413"/>
          <w:sz w:val="24"/>
          <w:szCs w:val="24"/>
          <w:rtl/>
        </w:rPr>
        <w:t>היא התיאוריה</w:t>
      </w:r>
      <w:r w:rsidR="00B94C53">
        <w:rPr>
          <w:rFonts w:ascii="XdpnmxAdvTT86d47313" w:hAnsi="XdpnmxAdvTT86d47313" w:hint="cs"/>
          <w:color w:val="131413"/>
          <w:sz w:val="24"/>
          <w:szCs w:val="24"/>
          <w:rtl/>
        </w:rPr>
        <w:t xml:space="preserve"> </w:t>
      </w:r>
      <w:proofErr w:type="spellStart"/>
      <w:r w:rsidR="007A2523">
        <w:rPr>
          <w:rFonts w:ascii="XdpnmxAdvTT86d47313" w:hAnsi="XdpnmxAdvTT86d47313" w:hint="cs"/>
          <w:color w:val="131413"/>
          <w:sz w:val="24"/>
          <w:szCs w:val="24"/>
          <w:rtl/>
        </w:rPr>
        <w:t>ה</w:t>
      </w:r>
      <w:r w:rsidR="00B94C53">
        <w:rPr>
          <w:rFonts w:ascii="XdpnmxAdvTT86d47313" w:hAnsi="XdpnmxAdvTT86d47313" w:hint="cs"/>
          <w:color w:val="131413"/>
          <w:sz w:val="24"/>
          <w:szCs w:val="24"/>
          <w:rtl/>
        </w:rPr>
        <w:t>סלוטוגנית</w:t>
      </w:r>
      <w:proofErr w:type="spellEnd"/>
      <w:r w:rsidR="00B94C53">
        <w:rPr>
          <w:rFonts w:ascii="XdpnmxAdvTT86d47313" w:hAnsi="XdpnmxAdvTT86d47313" w:hint="cs"/>
          <w:color w:val="131413"/>
          <w:sz w:val="24"/>
          <w:szCs w:val="24"/>
          <w:rtl/>
        </w:rPr>
        <w:t xml:space="preserve"> </w:t>
      </w:r>
      <w:r w:rsidR="00B94C53">
        <w:rPr>
          <w:rFonts w:ascii="XdpnmxAdvTT86d47313" w:hAnsi="XdpnmxAdvTT86d47313"/>
          <w:color w:val="131413"/>
          <w:sz w:val="24"/>
          <w:szCs w:val="24"/>
          <w:rtl/>
        </w:rPr>
        <w:t>–</w:t>
      </w:r>
      <w:r w:rsidR="00B94C53">
        <w:rPr>
          <w:rFonts w:ascii="XdpnmxAdvTT86d47313" w:hAnsi="XdpnmxAdvTT86d47313" w:hint="cs"/>
          <w:color w:val="131413"/>
          <w:sz w:val="24"/>
          <w:szCs w:val="24"/>
          <w:rtl/>
        </w:rPr>
        <w:t xml:space="preserve"> תיאוריה של </w:t>
      </w:r>
      <w:proofErr w:type="spellStart"/>
      <w:r w:rsidR="00B94C53">
        <w:rPr>
          <w:rFonts w:ascii="XdpnmxAdvTT86d47313" w:hAnsi="XdpnmxAdvTT86d47313" w:hint="cs"/>
          <w:color w:val="131413"/>
          <w:sz w:val="24"/>
          <w:szCs w:val="24"/>
          <w:rtl/>
        </w:rPr>
        <w:t>אנטונובסקי</w:t>
      </w:r>
      <w:proofErr w:type="spellEnd"/>
      <w:r w:rsidR="00B94C53">
        <w:rPr>
          <w:rFonts w:ascii="XdpnmxAdvTT86d47313" w:hAnsi="XdpnmxAdvTT86d47313" w:hint="cs"/>
          <w:color w:val="131413"/>
          <w:sz w:val="24"/>
          <w:szCs w:val="24"/>
          <w:rtl/>
        </w:rPr>
        <w:t xml:space="preserve"> שטוענת שהאופן בו אנשים רואים את חייהם משפיע על בריאותם. אנשים שרואים את חייהם באופן חיובי </w:t>
      </w:r>
      <w:r w:rsidR="007A2523">
        <w:rPr>
          <w:rFonts w:ascii="XdpnmxAdvTT86d47313" w:hAnsi="XdpnmxAdvTT86d47313" w:hint="cs"/>
          <w:color w:val="131413"/>
          <w:sz w:val="24"/>
          <w:szCs w:val="24"/>
          <w:rtl/>
        </w:rPr>
        <w:t>י</w:t>
      </w:r>
      <w:r w:rsidR="00B94C53">
        <w:rPr>
          <w:rFonts w:ascii="XdpnmxAdvTT86d47313" w:hAnsi="XdpnmxAdvTT86d47313" w:hint="cs"/>
          <w:color w:val="131413"/>
          <w:sz w:val="24"/>
          <w:szCs w:val="24"/>
          <w:rtl/>
        </w:rPr>
        <w:t xml:space="preserve">עברו מצבים מלחיצים טוב יותר ולכן הצליחו לשפר את בריאותם. מונח זה נקרא אצלו "תחושת לכידות" או </w:t>
      </w:r>
      <w:r w:rsidR="00B94C53">
        <w:rPr>
          <w:rFonts w:ascii="XdpnmxAdvTT86d47313" w:hAnsi="XdpnmxAdvTT86d47313" w:hint="cs"/>
          <w:color w:val="131413"/>
          <w:sz w:val="24"/>
          <w:szCs w:val="24"/>
        </w:rPr>
        <w:t>SOC</w:t>
      </w:r>
      <w:r w:rsidR="00B94C53">
        <w:rPr>
          <w:rFonts w:ascii="XdpnmxAdvTT86d47313" w:hAnsi="XdpnmxAdvTT86d47313" w:hint="cs"/>
          <w:color w:val="131413"/>
          <w:sz w:val="24"/>
          <w:szCs w:val="24"/>
          <w:rtl/>
        </w:rPr>
        <w:t xml:space="preserve">, שדרכו לא המשאבים האישיים עצמם חשובים אלא היכולת להשתמש בהם. משאבים אלה מתוארים כמשאבי </w:t>
      </w:r>
      <w:r w:rsidR="007A2523">
        <w:rPr>
          <w:rFonts w:ascii="XdpnmxAdvTT86d47313" w:hAnsi="XdpnmxAdvTT86d47313" w:hint="cs"/>
          <w:color w:val="131413"/>
          <w:sz w:val="24"/>
          <w:szCs w:val="24"/>
          <w:rtl/>
        </w:rPr>
        <w:t>חוסן כללי</w:t>
      </w:r>
      <w:r w:rsidR="00B94C53">
        <w:rPr>
          <w:rFonts w:ascii="XdpnmxAdvTT86d47313" w:hAnsi="XdpnmxAdvTT86d47313" w:hint="cs"/>
          <w:color w:val="131413"/>
          <w:sz w:val="24"/>
          <w:szCs w:val="24"/>
          <w:rtl/>
        </w:rPr>
        <w:t xml:space="preserve"> (</w:t>
      </w:r>
      <w:r w:rsidR="00B94C53">
        <w:rPr>
          <w:rFonts w:ascii="XdpnmxAdvTT86d47313" w:hAnsi="XdpnmxAdvTT86d47313" w:hint="cs"/>
          <w:color w:val="131413"/>
          <w:sz w:val="24"/>
          <w:szCs w:val="24"/>
        </w:rPr>
        <w:t>GRR</w:t>
      </w:r>
      <w:r w:rsidR="00B94C53">
        <w:rPr>
          <w:rFonts w:ascii="XdpnmxAdvTT86d47313" w:hAnsi="XdpnmxAdvTT86d47313" w:hint="cs"/>
          <w:color w:val="131413"/>
          <w:sz w:val="24"/>
          <w:szCs w:val="24"/>
          <w:rtl/>
        </w:rPr>
        <w:t xml:space="preserve">) והם אבן הפינה בפיתוח של </w:t>
      </w:r>
      <w:r w:rsidR="00B94C53">
        <w:rPr>
          <w:rFonts w:ascii="XdpnmxAdvTT86d47313" w:hAnsi="XdpnmxAdvTT86d47313" w:hint="cs"/>
          <w:color w:val="131413"/>
          <w:sz w:val="24"/>
          <w:szCs w:val="24"/>
        </w:rPr>
        <w:t>SOC</w:t>
      </w:r>
      <w:r w:rsidR="00B94C53">
        <w:rPr>
          <w:rFonts w:ascii="XdpnmxAdvTT86d47313" w:hAnsi="XdpnmxAdvTT86d47313" w:hint="cs"/>
          <w:color w:val="131413"/>
          <w:sz w:val="24"/>
          <w:szCs w:val="24"/>
          <w:rtl/>
        </w:rPr>
        <w:t xml:space="preserve"> חזק. הם יכולים להיות גנטיים ומבניים, פסיכולוגיים, תרבותיים</w:t>
      </w:r>
      <w:r w:rsidR="007A2523">
        <w:rPr>
          <w:rFonts w:ascii="XdpnmxAdvTT86d47313" w:hAnsi="XdpnmxAdvTT86d47313" w:hint="cs"/>
          <w:color w:val="131413"/>
          <w:sz w:val="24"/>
          <w:szCs w:val="24"/>
          <w:rtl/>
        </w:rPr>
        <w:t xml:space="preserve">, רוחניים ו/או </w:t>
      </w:r>
      <w:r w:rsidR="00B94C53">
        <w:rPr>
          <w:rFonts w:ascii="XdpnmxAdvTT86d47313" w:hAnsi="XdpnmxAdvTT86d47313" w:hint="cs"/>
          <w:color w:val="131413"/>
          <w:sz w:val="24"/>
          <w:szCs w:val="24"/>
          <w:rtl/>
        </w:rPr>
        <w:t xml:space="preserve">חומריים, וכולם יכולים </w:t>
      </w:r>
      <w:r w:rsidR="007A2523">
        <w:rPr>
          <w:rFonts w:ascii="XdpnmxAdvTT86d47313" w:hAnsi="XdpnmxAdvTT86d47313" w:hint="cs"/>
          <w:color w:val="131413"/>
          <w:sz w:val="24"/>
          <w:szCs w:val="24"/>
          <w:rtl/>
        </w:rPr>
        <w:t>למנוע</w:t>
      </w:r>
      <w:r w:rsidR="00B94C53">
        <w:rPr>
          <w:rFonts w:ascii="XdpnmxAdvTT86d47313" w:hAnsi="XdpnmxAdvTT86d47313" w:hint="cs"/>
          <w:color w:val="131413"/>
          <w:sz w:val="24"/>
          <w:szCs w:val="24"/>
          <w:rtl/>
        </w:rPr>
        <w:t xml:space="preserve"> סיכון ו</w:t>
      </w:r>
      <w:r w:rsidR="007A2523">
        <w:rPr>
          <w:rFonts w:ascii="XdpnmxAdvTT86d47313" w:hAnsi="XdpnmxAdvTT86d47313" w:hint="cs"/>
          <w:color w:val="131413"/>
          <w:sz w:val="24"/>
          <w:szCs w:val="24"/>
          <w:rtl/>
        </w:rPr>
        <w:t xml:space="preserve">לקדם </w:t>
      </w:r>
      <w:r w:rsidR="00B94C53">
        <w:rPr>
          <w:rFonts w:ascii="XdpnmxAdvTT86d47313" w:hAnsi="XdpnmxAdvTT86d47313" w:hint="cs"/>
          <w:color w:val="131413"/>
          <w:sz w:val="24"/>
          <w:szCs w:val="24"/>
          <w:rtl/>
        </w:rPr>
        <w:t xml:space="preserve">בריאות. בהתאם לגישה האוניברסאלית הנורווגית ב- </w:t>
      </w:r>
      <w:r w:rsidR="00B94C53">
        <w:rPr>
          <w:rFonts w:ascii="XdpnmxAdvTT86d47313" w:hAnsi="XdpnmxAdvTT86d47313" w:hint="cs"/>
          <w:color w:val="131413"/>
          <w:sz w:val="24"/>
          <w:szCs w:val="24"/>
        </w:rPr>
        <w:t>CHS</w:t>
      </w:r>
      <w:r w:rsidR="00B94C53">
        <w:rPr>
          <w:rFonts w:ascii="XdpnmxAdvTT86d47313" w:hAnsi="XdpnmxAdvTT86d47313" w:hint="cs"/>
          <w:color w:val="131413"/>
          <w:sz w:val="24"/>
          <w:szCs w:val="24"/>
          <w:rtl/>
        </w:rPr>
        <w:t xml:space="preserve"> לכל המשפחות מוצע אותו שירות ללא קשר לגורמי הסיכון שלהם. הגישה האוניברסאלית תיתמך ע"י הכללת התיאוריה </w:t>
      </w:r>
      <w:proofErr w:type="spellStart"/>
      <w:r w:rsidR="00B94C53">
        <w:rPr>
          <w:rFonts w:ascii="XdpnmxAdvTT86d47313" w:hAnsi="XdpnmxAdvTT86d47313" w:hint="cs"/>
          <w:color w:val="131413"/>
          <w:sz w:val="24"/>
          <w:szCs w:val="24"/>
          <w:rtl/>
        </w:rPr>
        <w:t>הסלוטוגנית</w:t>
      </w:r>
      <w:proofErr w:type="spellEnd"/>
      <w:r w:rsidR="00B94C53">
        <w:rPr>
          <w:rFonts w:ascii="XdpnmxAdvTT86d47313" w:hAnsi="XdpnmxAdvTT86d47313" w:hint="cs"/>
          <w:color w:val="131413"/>
          <w:sz w:val="24"/>
          <w:szCs w:val="24"/>
          <w:rtl/>
        </w:rPr>
        <w:t xml:space="preserve"> שמדגישה </w:t>
      </w:r>
      <w:r w:rsidR="007A2523">
        <w:rPr>
          <w:rFonts w:ascii="XdpnmxAdvTT86d47313" w:hAnsi="XdpnmxAdvTT86d47313" w:hint="cs"/>
          <w:color w:val="131413"/>
          <w:sz w:val="24"/>
          <w:szCs w:val="24"/>
          <w:rtl/>
        </w:rPr>
        <w:t>חוסן</w:t>
      </w:r>
      <w:r w:rsidR="00B94C53">
        <w:rPr>
          <w:rFonts w:ascii="XdpnmxAdvTT86d47313" w:hAnsi="XdpnmxAdvTT86d47313" w:hint="cs"/>
          <w:color w:val="131413"/>
          <w:sz w:val="24"/>
          <w:szCs w:val="24"/>
          <w:rtl/>
        </w:rPr>
        <w:t xml:space="preserve"> </w:t>
      </w:r>
      <w:proofErr w:type="spellStart"/>
      <w:r w:rsidR="00B94C53">
        <w:rPr>
          <w:rFonts w:ascii="XdpnmxAdvTT86d47313" w:hAnsi="XdpnmxAdvTT86d47313" w:hint="cs"/>
          <w:color w:val="131413"/>
          <w:sz w:val="24"/>
          <w:szCs w:val="24"/>
          <w:rtl/>
        </w:rPr>
        <w:t>וחוזקות</w:t>
      </w:r>
      <w:proofErr w:type="spellEnd"/>
      <w:r w:rsidR="00B94C53">
        <w:rPr>
          <w:rFonts w:ascii="XdpnmxAdvTT86d47313" w:hAnsi="XdpnmxAdvTT86d47313" w:hint="cs"/>
          <w:color w:val="131413"/>
          <w:sz w:val="24"/>
          <w:szCs w:val="24"/>
          <w:rtl/>
        </w:rPr>
        <w:t xml:space="preserve"> ולא מגרעות אפשריות.</w:t>
      </w:r>
    </w:p>
    <w:p w:rsidR="00B94C53" w:rsidRDefault="00B94C53" w:rsidP="00847DE3">
      <w:pPr>
        <w:spacing w:after="0" w:line="360" w:lineRule="auto"/>
        <w:rPr>
          <w:rFonts w:ascii="XdpnmxAdvTT86d47313" w:hAnsi="XdpnmxAdvTT86d47313"/>
          <w:color w:val="131413"/>
          <w:sz w:val="24"/>
          <w:szCs w:val="24"/>
          <w:rtl/>
        </w:rPr>
      </w:pPr>
      <w:r w:rsidRPr="007A2523">
        <w:rPr>
          <w:rFonts w:ascii="XdpnmxAdvTT86d47313" w:hAnsi="XdpnmxAdvTT86d47313" w:hint="cs"/>
          <w:color w:val="131413"/>
          <w:sz w:val="24"/>
          <w:szCs w:val="24"/>
          <w:u w:val="single"/>
          <w:rtl/>
        </w:rPr>
        <w:t>אחיות בריאות הציבור</w:t>
      </w:r>
      <w:r>
        <w:rPr>
          <w:rFonts w:ascii="XdpnmxAdvTT86d47313" w:hAnsi="XdpnmxAdvTT86d47313" w:hint="cs"/>
          <w:color w:val="131413"/>
          <w:sz w:val="24"/>
          <w:szCs w:val="24"/>
          <w:rtl/>
        </w:rPr>
        <w:t xml:space="preserve">:- לאחר מכן היה צריך לקבוע אם התיאוריה תואמת את האופן בו ה- </w:t>
      </w:r>
      <w:r>
        <w:rPr>
          <w:rFonts w:ascii="XdpnmxAdvTT86d47313" w:hAnsi="XdpnmxAdvTT86d47313"/>
          <w:color w:val="131413"/>
          <w:sz w:val="24"/>
          <w:szCs w:val="24"/>
        </w:rPr>
        <w:t>PHNs</w:t>
      </w:r>
      <w:r w:rsidR="007A2523">
        <w:rPr>
          <w:rFonts w:ascii="XdpnmxAdvTT86d47313" w:hAnsi="XdpnmxAdvTT86d47313" w:hint="cs"/>
          <w:color w:val="131413"/>
          <w:sz w:val="24"/>
          <w:szCs w:val="24"/>
          <w:rtl/>
        </w:rPr>
        <w:t xml:space="preserve"> רואות את עבודת</w:t>
      </w:r>
      <w:r>
        <w:rPr>
          <w:rFonts w:ascii="XdpnmxAdvTT86d47313" w:hAnsi="XdpnmxAdvTT86d47313" w:hint="cs"/>
          <w:color w:val="131413"/>
          <w:sz w:val="24"/>
          <w:szCs w:val="24"/>
          <w:rtl/>
        </w:rPr>
        <w:t xml:space="preserve">ן. </w:t>
      </w:r>
      <w:proofErr w:type="spellStart"/>
      <w:r w:rsidR="001D3225">
        <w:rPr>
          <w:rFonts w:ascii="XdpnmxAdvTT86d47313" w:hAnsi="XdpnmxAdvTT86d47313" w:hint="cs"/>
          <w:color w:val="131413"/>
          <w:sz w:val="24"/>
          <w:szCs w:val="24"/>
          <w:rtl/>
        </w:rPr>
        <w:t>סלוטוגנזיס</w:t>
      </w:r>
      <w:proofErr w:type="spellEnd"/>
      <w:r w:rsidR="001D3225">
        <w:rPr>
          <w:rFonts w:ascii="XdpnmxAdvTT86d47313" w:hAnsi="XdpnmxAdvTT86d47313" w:hint="cs"/>
          <w:color w:val="131413"/>
          <w:sz w:val="24"/>
          <w:szCs w:val="24"/>
          <w:rtl/>
        </w:rPr>
        <w:t xml:space="preserve"> לא היה חדש להן ואחת מהן תיארה כיצד אופן עבודתה משקף את התיאוריה </w:t>
      </w:r>
      <w:proofErr w:type="spellStart"/>
      <w:r w:rsidR="001D3225">
        <w:rPr>
          <w:rFonts w:ascii="XdpnmxAdvTT86d47313" w:hAnsi="XdpnmxAdvTT86d47313" w:hint="cs"/>
          <w:color w:val="131413"/>
          <w:sz w:val="24"/>
          <w:szCs w:val="24"/>
          <w:rtl/>
        </w:rPr>
        <w:t>הסלוטוגנית</w:t>
      </w:r>
      <w:proofErr w:type="spellEnd"/>
      <w:r w:rsidR="001D3225">
        <w:rPr>
          <w:rFonts w:ascii="XdpnmxAdvTT86d47313" w:hAnsi="XdpnmxAdvTT86d47313" w:hint="cs"/>
          <w:color w:val="131413"/>
          <w:sz w:val="24"/>
          <w:szCs w:val="24"/>
          <w:rtl/>
        </w:rPr>
        <w:t>:</w:t>
      </w:r>
    </w:p>
    <w:p w:rsidR="001D3225" w:rsidRDefault="001D3225" w:rsidP="007A2523">
      <w:pPr>
        <w:spacing w:after="0" w:line="360" w:lineRule="auto"/>
        <w:rPr>
          <w:rFonts w:asciiTheme="majorBidi" w:hAnsiTheme="majorBidi" w:cstheme="majorBidi"/>
          <w:color w:val="131413"/>
          <w:sz w:val="24"/>
          <w:szCs w:val="24"/>
          <w:rtl/>
        </w:rPr>
      </w:pPr>
      <w:r>
        <w:rPr>
          <w:rFonts w:asciiTheme="majorBidi" w:hAnsiTheme="majorBidi" w:cstheme="majorBidi" w:hint="cs"/>
          <w:color w:val="131413"/>
          <w:sz w:val="24"/>
          <w:szCs w:val="24"/>
          <w:rtl/>
        </w:rPr>
        <w:t xml:space="preserve">לעתים עלינו לסגור עניינים ולומר: "עזבו </w:t>
      </w:r>
      <w:r w:rsidR="007A2523">
        <w:rPr>
          <w:rFonts w:asciiTheme="majorBidi" w:hAnsiTheme="majorBidi" w:cstheme="majorBidi" w:hint="cs"/>
          <w:color w:val="131413"/>
          <w:sz w:val="24"/>
          <w:szCs w:val="24"/>
          <w:rtl/>
        </w:rPr>
        <w:t>את זה</w:t>
      </w:r>
      <w:r>
        <w:rPr>
          <w:rFonts w:asciiTheme="majorBidi" w:hAnsiTheme="majorBidi" w:cstheme="majorBidi" w:hint="cs"/>
          <w:color w:val="131413"/>
          <w:sz w:val="24"/>
          <w:szCs w:val="24"/>
          <w:rtl/>
        </w:rPr>
        <w:t xml:space="preserve">". לאחר מכן עלינו לחשוב: </w:t>
      </w:r>
      <w:proofErr w:type="spellStart"/>
      <w:r>
        <w:rPr>
          <w:rFonts w:asciiTheme="majorBidi" w:hAnsiTheme="majorBidi" w:cstheme="majorBidi" w:hint="cs"/>
          <w:color w:val="131413"/>
          <w:sz w:val="24"/>
          <w:szCs w:val="24"/>
          <w:rtl/>
        </w:rPr>
        <w:t>אוקיי</w:t>
      </w:r>
      <w:proofErr w:type="spellEnd"/>
      <w:r>
        <w:rPr>
          <w:rFonts w:asciiTheme="majorBidi" w:hAnsiTheme="majorBidi" w:cstheme="majorBidi" w:hint="cs"/>
          <w:color w:val="131413"/>
          <w:sz w:val="24"/>
          <w:szCs w:val="24"/>
          <w:rtl/>
        </w:rPr>
        <w:t>, בואו נתמקד עתה בדברים שהאם עצמה חושבת שהיא מסוגלת לעשות.</w:t>
      </w:r>
    </w:p>
    <w:p w:rsidR="001D3225" w:rsidRDefault="001D3225" w:rsidP="007A2523">
      <w:pPr>
        <w:spacing w:after="0" w:line="360" w:lineRule="auto"/>
        <w:rPr>
          <w:rFonts w:asciiTheme="minorBidi" w:hAnsiTheme="minorBidi"/>
          <w:color w:val="131413"/>
          <w:sz w:val="24"/>
          <w:szCs w:val="24"/>
          <w:rtl/>
        </w:rPr>
      </w:pPr>
      <w:r>
        <w:rPr>
          <w:rFonts w:asciiTheme="minorBidi" w:hAnsiTheme="minorBidi" w:hint="cs"/>
          <w:color w:val="131413"/>
          <w:sz w:val="24"/>
          <w:szCs w:val="24"/>
          <w:rtl/>
        </w:rPr>
        <w:t>האח</w:t>
      </w:r>
      <w:r w:rsidR="007A2523">
        <w:rPr>
          <w:rFonts w:asciiTheme="minorBidi" w:hAnsiTheme="minorBidi" w:hint="cs"/>
          <w:color w:val="131413"/>
          <w:sz w:val="24"/>
          <w:szCs w:val="24"/>
          <w:rtl/>
        </w:rPr>
        <w:t>יות הכירו</w:t>
      </w:r>
      <w:r>
        <w:rPr>
          <w:rFonts w:asciiTheme="minorBidi" w:hAnsiTheme="minorBidi" w:hint="cs"/>
          <w:color w:val="131413"/>
          <w:sz w:val="24"/>
          <w:szCs w:val="24"/>
          <w:rtl/>
        </w:rPr>
        <w:t xml:space="preserve"> בחשיבות </w:t>
      </w:r>
      <w:r w:rsidR="007A2523">
        <w:rPr>
          <w:rFonts w:asciiTheme="minorBidi" w:hAnsiTheme="minorBidi" w:hint="cs"/>
          <w:color w:val="131413"/>
          <w:sz w:val="24"/>
          <w:szCs w:val="24"/>
          <w:rtl/>
        </w:rPr>
        <w:t>ה</w:t>
      </w:r>
      <w:r>
        <w:rPr>
          <w:rFonts w:asciiTheme="minorBidi" w:hAnsiTheme="minorBidi" w:hint="cs"/>
          <w:color w:val="131413"/>
          <w:sz w:val="24"/>
          <w:szCs w:val="24"/>
          <w:rtl/>
        </w:rPr>
        <w:t>תמיכה באמהות. הן תיארו כיצד יכולת ניהול</w:t>
      </w:r>
      <w:r w:rsidR="007A2523">
        <w:rPr>
          <w:rFonts w:asciiTheme="minorBidi" w:hAnsiTheme="minorBidi" w:hint="cs"/>
          <w:color w:val="131413"/>
          <w:sz w:val="24"/>
          <w:szCs w:val="24"/>
          <w:rtl/>
        </w:rPr>
        <w:t xml:space="preserve"> וארגון הייתה חשובה להורים שפגשו ו</w:t>
      </w:r>
      <w:r>
        <w:rPr>
          <w:rFonts w:asciiTheme="minorBidi" w:hAnsiTheme="minorBidi" w:hint="cs"/>
          <w:color w:val="131413"/>
          <w:sz w:val="24"/>
          <w:szCs w:val="24"/>
          <w:rtl/>
        </w:rPr>
        <w:t xml:space="preserve">ניסו לאתר, לתמוך ולהתמקד </w:t>
      </w:r>
      <w:proofErr w:type="spellStart"/>
      <w:r>
        <w:rPr>
          <w:rFonts w:asciiTheme="minorBidi" w:hAnsiTheme="minorBidi" w:hint="cs"/>
          <w:color w:val="131413"/>
          <w:sz w:val="24"/>
          <w:szCs w:val="24"/>
          <w:rtl/>
        </w:rPr>
        <w:t>בחוזקות</w:t>
      </w:r>
      <w:proofErr w:type="spellEnd"/>
      <w:r>
        <w:rPr>
          <w:rFonts w:asciiTheme="minorBidi" w:hAnsiTheme="minorBidi" w:hint="cs"/>
          <w:color w:val="131413"/>
          <w:sz w:val="24"/>
          <w:szCs w:val="24"/>
          <w:rtl/>
        </w:rPr>
        <w:t xml:space="preserve"> הוריות. </w:t>
      </w:r>
    </w:p>
    <w:p w:rsidR="001D3225" w:rsidRDefault="001D3225" w:rsidP="00847DE3">
      <w:pPr>
        <w:spacing w:after="0" w:line="360" w:lineRule="auto"/>
        <w:rPr>
          <w:rFonts w:asciiTheme="majorBidi" w:hAnsiTheme="majorBidi" w:cstheme="majorBidi"/>
          <w:color w:val="131413"/>
          <w:sz w:val="24"/>
          <w:szCs w:val="24"/>
          <w:rtl/>
        </w:rPr>
      </w:pPr>
      <w:r>
        <w:rPr>
          <w:rFonts w:asciiTheme="majorBidi" w:hAnsiTheme="majorBidi" w:cstheme="majorBidi" w:hint="cs"/>
          <w:color w:val="131413"/>
          <w:sz w:val="24"/>
          <w:szCs w:val="24"/>
          <w:rtl/>
        </w:rPr>
        <w:t xml:space="preserve">האינדיבידואלים, זה מה שחשוב. זוהי הדילמה האמיתית ב- </w:t>
      </w:r>
      <w:r>
        <w:rPr>
          <w:rFonts w:asciiTheme="majorBidi" w:hAnsiTheme="majorBidi" w:cstheme="majorBidi" w:hint="cs"/>
          <w:color w:val="131413"/>
          <w:sz w:val="24"/>
          <w:szCs w:val="24"/>
        </w:rPr>
        <w:t>CHS</w:t>
      </w:r>
      <w:r>
        <w:rPr>
          <w:rFonts w:asciiTheme="majorBidi" w:hAnsiTheme="majorBidi" w:cstheme="majorBidi" w:hint="cs"/>
          <w:color w:val="131413"/>
          <w:sz w:val="24"/>
          <w:szCs w:val="24"/>
          <w:rtl/>
        </w:rPr>
        <w:t>. אנחנו יושבות שם ויודעות מה</w:t>
      </w:r>
      <w:r w:rsidR="007A2523">
        <w:rPr>
          <w:rFonts w:asciiTheme="majorBidi" w:hAnsiTheme="majorBidi" w:cstheme="majorBidi" w:hint="cs"/>
          <w:color w:val="131413"/>
          <w:sz w:val="24"/>
          <w:szCs w:val="24"/>
          <w:rtl/>
        </w:rPr>
        <w:t>ו</w:t>
      </w:r>
      <w:r>
        <w:rPr>
          <w:rFonts w:asciiTheme="majorBidi" w:hAnsiTheme="majorBidi" w:cstheme="majorBidi" w:hint="cs"/>
          <w:color w:val="131413"/>
          <w:sz w:val="24"/>
          <w:szCs w:val="24"/>
          <w:rtl/>
        </w:rPr>
        <w:t xml:space="preserve"> </w:t>
      </w:r>
      <w:r w:rsidR="007A2523">
        <w:rPr>
          <w:rFonts w:asciiTheme="majorBidi" w:hAnsiTheme="majorBidi" w:cstheme="majorBidi" w:hint="cs"/>
          <w:color w:val="131413"/>
          <w:sz w:val="24"/>
          <w:szCs w:val="24"/>
          <w:rtl/>
        </w:rPr>
        <w:t>הכלל</w:t>
      </w:r>
      <w:r>
        <w:rPr>
          <w:rFonts w:asciiTheme="majorBidi" w:hAnsiTheme="majorBidi" w:cstheme="majorBidi" w:hint="cs"/>
          <w:color w:val="131413"/>
          <w:sz w:val="24"/>
          <w:szCs w:val="24"/>
          <w:rtl/>
        </w:rPr>
        <w:t>, עלינו להתאים עצמנו לפרט.</w:t>
      </w:r>
    </w:p>
    <w:p w:rsidR="001D3225" w:rsidRPr="001D3225" w:rsidRDefault="001D3225" w:rsidP="007A2523">
      <w:pPr>
        <w:spacing w:after="0" w:line="360" w:lineRule="auto"/>
        <w:rPr>
          <w:rFonts w:asciiTheme="minorBidi" w:hAnsiTheme="minorBidi"/>
          <w:color w:val="131413"/>
          <w:sz w:val="24"/>
          <w:szCs w:val="24"/>
          <w:rtl/>
        </w:rPr>
      </w:pPr>
      <w:r w:rsidRPr="001D3225">
        <w:rPr>
          <w:rFonts w:asciiTheme="minorBidi" w:hAnsiTheme="minorBidi"/>
          <w:color w:val="131413"/>
          <w:sz w:val="24"/>
          <w:szCs w:val="24"/>
          <w:rtl/>
        </w:rPr>
        <w:t xml:space="preserve">מבנה כוח שלילי יכול להיווצר אם ה- </w:t>
      </w:r>
      <w:r w:rsidRPr="001D3225">
        <w:rPr>
          <w:rFonts w:asciiTheme="minorBidi" w:hAnsiTheme="minorBidi"/>
          <w:color w:val="131413"/>
          <w:sz w:val="24"/>
          <w:szCs w:val="24"/>
        </w:rPr>
        <w:t>CHS</w:t>
      </w:r>
      <w:r w:rsidR="007A2523">
        <w:rPr>
          <w:rFonts w:asciiTheme="minorBidi" w:hAnsiTheme="minorBidi"/>
          <w:color w:val="131413"/>
          <w:sz w:val="24"/>
          <w:szCs w:val="24"/>
          <w:rtl/>
        </w:rPr>
        <w:t xml:space="preserve"> מתייחס</w:t>
      </w:r>
      <w:r w:rsidRPr="001D3225">
        <w:rPr>
          <w:rFonts w:asciiTheme="minorBidi" w:hAnsiTheme="minorBidi"/>
          <w:color w:val="131413"/>
          <w:sz w:val="24"/>
          <w:szCs w:val="24"/>
          <w:rtl/>
        </w:rPr>
        <w:t xml:space="preserve"> </w:t>
      </w:r>
      <w:r w:rsidR="007A2523">
        <w:rPr>
          <w:rFonts w:asciiTheme="minorBidi" w:hAnsiTheme="minorBidi" w:hint="cs"/>
          <w:color w:val="131413"/>
          <w:sz w:val="24"/>
          <w:szCs w:val="24"/>
          <w:rtl/>
        </w:rPr>
        <w:t>באופן זהה</w:t>
      </w:r>
      <w:r w:rsidR="007A2523">
        <w:rPr>
          <w:rFonts w:asciiTheme="minorBidi" w:hAnsiTheme="minorBidi"/>
          <w:color w:val="131413"/>
          <w:sz w:val="24"/>
          <w:szCs w:val="24"/>
          <w:rtl/>
        </w:rPr>
        <w:t xml:space="preserve"> לכל המשתמשים, מבלי להתאים עצמ</w:t>
      </w:r>
      <w:r w:rsidR="007A2523">
        <w:rPr>
          <w:rFonts w:asciiTheme="minorBidi" w:hAnsiTheme="minorBidi" w:hint="cs"/>
          <w:color w:val="131413"/>
          <w:sz w:val="24"/>
          <w:szCs w:val="24"/>
          <w:rtl/>
        </w:rPr>
        <w:t>ו</w:t>
      </w:r>
      <w:r w:rsidRPr="001D3225">
        <w:rPr>
          <w:rFonts w:asciiTheme="minorBidi" w:hAnsiTheme="minorBidi"/>
          <w:color w:val="131413"/>
          <w:sz w:val="24"/>
          <w:szCs w:val="24"/>
          <w:rtl/>
        </w:rPr>
        <w:t xml:space="preserve"> לכל יחיד. ע"י השימוש בביקורי בית כשיטת התערבות, האחיות </w:t>
      </w:r>
      <w:r w:rsidR="007A2523">
        <w:rPr>
          <w:rFonts w:asciiTheme="minorBidi" w:hAnsiTheme="minorBidi" w:hint="cs"/>
          <w:color w:val="131413"/>
          <w:sz w:val="24"/>
          <w:szCs w:val="24"/>
          <w:rtl/>
        </w:rPr>
        <w:t>תפגושנה</w:t>
      </w:r>
      <w:r w:rsidR="007A2523">
        <w:rPr>
          <w:rFonts w:asciiTheme="minorBidi" w:hAnsiTheme="minorBidi"/>
          <w:color w:val="131413"/>
          <w:sz w:val="24"/>
          <w:szCs w:val="24"/>
          <w:rtl/>
        </w:rPr>
        <w:t xml:space="preserve"> את המשפחות בביתן ו</w:t>
      </w:r>
      <w:r w:rsidR="007A2523">
        <w:rPr>
          <w:rFonts w:asciiTheme="minorBidi" w:hAnsiTheme="minorBidi" w:hint="cs"/>
          <w:color w:val="131413"/>
          <w:sz w:val="24"/>
          <w:szCs w:val="24"/>
          <w:rtl/>
        </w:rPr>
        <w:t>תספקנה</w:t>
      </w:r>
      <w:r w:rsidRPr="001D3225">
        <w:rPr>
          <w:rFonts w:asciiTheme="minorBidi" w:hAnsiTheme="minorBidi"/>
          <w:color w:val="131413"/>
          <w:sz w:val="24"/>
          <w:szCs w:val="24"/>
          <w:rtl/>
        </w:rPr>
        <w:t xml:space="preserve"> להן פרספקטיבה שונה על </w:t>
      </w:r>
      <w:proofErr w:type="spellStart"/>
      <w:r w:rsidRPr="001D3225">
        <w:rPr>
          <w:rFonts w:asciiTheme="minorBidi" w:hAnsiTheme="minorBidi"/>
          <w:color w:val="131413"/>
          <w:sz w:val="24"/>
          <w:szCs w:val="24"/>
          <w:rtl/>
        </w:rPr>
        <w:t>חוזקות</w:t>
      </w:r>
      <w:proofErr w:type="spellEnd"/>
      <w:r w:rsidRPr="001D3225">
        <w:rPr>
          <w:rFonts w:asciiTheme="minorBidi" w:hAnsiTheme="minorBidi"/>
          <w:color w:val="131413"/>
          <w:sz w:val="24"/>
          <w:szCs w:val="24"/>
          <w:rtl/>
        </w:rPr>
        <w:t xml:space="preserve"> המשפחה </w:t>
      </w:r>
      <w:r w:rsidR="007A2523">
        <w:rPr>
          <w:rFonts w:asciiTheme="minorBidi" w:hAnsiTheme="minorBidi" w:hint="cs"/>
          <w:color w:val="131413"/>
          <w:sz w:val="24"/>
          <w:szCs w:val="24"/>
          <w:rtl/>
        </w:rPr>
        <w:t>וחוסנה</w:t>
      </w:r>
      <w:r w:rsidRPr="001D3225">
        <w:rPr>
          <w:rFonts w:asciiTheme="minorBidi" w:hAnsiTheme="minorBidi"/>
          <w:color w:val="131413"/>
          <w:sz w:val="24"/>
          <w:szCs w:val="24"/>
          <w:rtl/>
        </w:rPr>
        <w:t>, ד</w:t>
      </w:r>
      <w:r w:rsidR="007A2523">
        <w:rPr>
          <w:rFonts w:asciiTheme="minorBidi" w:hAnsiTheme="minorBidi" w:hint="cs"/>
          <w:color w:val="131413"/>
          <w:sz w:val="24"/>
          <w:szCs w:val="24"/>
          <w:rtl/>
        </w:rPr>
        <w:t>ר</w:t>
      </w:r>
      <w:r w:rsidR="007A2523">
        <w:rPr>
          <w:rFonts w:asciiTheme="minorBidi" w:hAnsiTheme="minorBidi"/>
          <w:color w:val="131413"/>
          <w:sz w:val="24"/>
          <w:szCs w:val="24"/>
          <w:rtl/>
        </w:rPr>
        <w:t>ך</w:t>
      </w:r>
      <w:r w:rsidRPr="001D3225">
        <w:rPr>
          <w:rFonts w:asciiTheme="minorBidi" w:hAnsiTheme="minorBidi"/>
          <w:color w:val="131413"/>
          <w:sz w:val="24"/>
          <w:szCs w:val="24"/>
          <w:rtl/>
        </w:rPr>
        <w:t xml:space="preserve"> המערך האישי שמשתקף בביתן.</w:t>
      </w:r>
    </w:p>
    <w:p w:rsidR="001D3225" w:rsidRDefault="001D3225" w:rsidP="007A2523">
      <w:pPr>
        <w:spacing w:after="0" w:line="360" w:lineRule="auto"/>
        <w:rPr>
          <w:rFonts w:asciiTheme="majorBidi" w:hAnsiTheme="majorBidi" w:cstheme="majorBidi"/>
          <w:color w:val="131413"/>
          <w:sz w:val="24"/>
          <w:szCs w:val="24"/>
          <w:rtl/>
        </w:rPr>
      </w:pPr>
      <w:r w:rsidRPr="007A2523">
        <w:rPr>
          <w:rFonts w:asciiTheme="minorBidi" w:hAnsiTheme="minorBidi"/>
          <w:color w:val="131413"/>
          <w:sz w:val="24"/>
          <w:szCs w:val="24"/>
          <w:u w:val="single"/>
          <w:rtl/>
        </w:rPr>
        <w:t>נקודת המבט של האמהות</w:t>
      </w:r>
      <w:r w:rsidRPr="001D3225">
        <w:rPr>
          <w:rFonts w:asciiTheme="minorBidi" w:hAnsiTheme="minorBidi"/>
          <w:color w:val="131413"/>
          <w:sz w:val="24"/>
          <w:szCs w:val="24"/>
          <w:rtl/>
        </w:rPr>
        <w:t>:- אחת האמהות בקבוצת המיקוד סיפר</w:t>
      </w:r>
      <w:r w:rsidR="007A2523">
        <w:rPr>
          <w:rFonts w:asciiTheme="minorBidi" w:hAnsiTheme="minorBidi"/>
          <w:color w:val="131413"/>
          <w:sz w:val="24"/>
          <w:szCs w:val="24"/>
          <w:rtl/>
        </w:rPr>
        <w:t xml:space="preserve">ה כיצד </w:t>
      </w:r>
      <w:r w:rsidR="007A2523">
        <w:rPr>
          <w:rFonts w:asciiTheme="minorBidi" w:hAnsiTheme="minorBidi" w:hint="cs"/>
          <w:color w:val="131413"/>
          <w:sz w:val="24"/>
          <w:szCs w:val="24"/>
          <w:rtl/>
        </w:rPr>
        <w:t>הבינה</w:t>
      </w:r>
      <w:r w:rsidRPr="001D3225">
        <w:rPr>
          <w:rFonts w:asciiTheme="minorBidi" w:hAnsiTheme="minorBidi"/>
          <w:color w:val="131413"/>
          <w:sz w:val="24"/>
          <w:szCs w:val="24"/>
          <w:rtl/>
        </w:rPr>
        <w:t xml:space="preserve"> זאת בעצמה ותיארה שיטה פרשנית יותר, שחיזקה את בטחונה העצמי:</w:t>
      </w:r>
    </w:p>
    <w:p w:rsidR="001D3225" w:rsidRDefault="001D3225" w:rsidP="00847DE3">
      <w:pPr>
        <w:spacing w:after="0" w:line="360" w:lineRule="auto"/>
        <w:rPr>
          <w:rFonts w:asciiTheme="majorBidi" w:hAnsiTheme="majorBidi" w:cstheme="majorBidi"/>
          <w:color w:val="131413"/>
          <w:sz w:val="24"/>
          <w:szCs w:val="24"/>
          <w:rtl/>
        </w:rPr>
      </w:pPr>
      <w:r>
        <w:rPr>
          <w:rFonts w:asciiTheme="majorBidi" w:hAnsiTheme="majorBidi" w:cstheme="majorBidi" w:hint="cs"/>
          <w:color w:val="131413"/>
          <w:sz w:val="24"/>
          <w:szCs w:val="24"/>
          <w:rtl/>
        </w:rPr>
        <w:t>אתם כאן ללמוד מהטעויות שלכם...אז זה מה שאני יודעת על עצמי. אני יודעת שהאמון שלי בעצמי גובר כאשר אני מצליחה ל...כן, ללמוד בעצמי (</w:t>
      </w:r>
      <w:r w:rsidRPr="007A2523">
        <w:rPr>
          <w:rFonts w:asciiTheme="minorBidi" w:hAnsiTheme="minorBidi"/>
          <w:color w:val="131413"/>
          <w:sz w:val="24"/>
          <w:szCs w:val="24"/>
          <w:rtl/>
        </w:rPr>
        <w:t>אם בקבוצת מיקוד</w:t>
      </w:r>
      <w:r>
        <w:rPr>
          <w:rFonts w:asciiTheme="majorBidi" w:hAnsiTheme="majorBidi" w:cstheme="majorBidi" w:hint="cs"/>
          <w:color w:val="131413"/>
          <w:sz w:val="24"/>
          <w:szCs w:val="24"/>
          <w:rtl/>
        </w:rPr>
        <w:t>).</w:t>
      </w:r>
    </w:p>
    <w:p w:rsidR="001D3225" w:rsidRDefault="001D3225" w:rsidP="007A2523">
      <w:pPr>
        <w:spacing w:after="0" w:line="360" w:lineRule="auto"/>
        <w:rPr>
          <w:rFonts w:asciiTheme="minorBidi" w:hAnsiTheme="minorBidi"/>
          <w:color w:val="131413"/>
          <w:sz w:val="24"/>
          <w:szCs w:val="24"/>
          <w:rtl/>
        </w:rPr>
      </w:pPr>
      <w:r w:rsidRPr="001D3225">
        <w:rPr>
          <w:rFonts w:asciiTheme="minorBidi" w:hAnsiTheme="minorBidi"/>
          <w:color w:val="131413"/>
          <w:sz w:val="24"/>
          <w:szCs w:val="24"/>
          <w:rtl/>
        </w:rPr>
        <w:lastRenderedPageBreak/>
        <w:t xml:space="preserve">האמהות </w:t>
      </w:r>
      <w:r>
        <w:rPr>
          <w:rFonts w:asciiTheme="minorBidi" w:hAnsiTheme="minorBidi" w:hint="cs"/>
          <w:color w:val="131413"/>
          <w:sz w:val="24"/>
          <w:szCs w:val="24"/>
          <w:rtl/>
        </w:rPr>
        <w:t xml:space="preserve">שיתפו בחוויותיהן על </w:t>
      </w:r>
      <w:r w:rsidR="007A2523">
        <w:rPr>
          <w:rFonts w:asciiTheme="minorBidi" w:hAnsiTheme="minorBidi" w:hint="cs"/>
          <w:color w:val="131413"/>
          <w:sz w:val="24"/>
          <w:szCs w:val="24"/>
          <w:rtl/>
        </w:rPr>
        <w:t>האופן בו</w:t>
      </w:r>
      <w:r>
        <w:rPr>
          <w:rFonts w:asciiTheme="minorBidi" w:hAnsiTheme="minorBidi" w:hint="cs"/>
          <w:color w:val="131413"/>
          <w:sz w:val="24"/>
          <w:szCs w:val="24"/>
          <w:rtl/>
        </w:rPr>
        <w:t xml:space="preserve"> האחיות לעתים הציפו אותן בעצות </w:t>
      </w:r>
      <w:r w:rsidR="007A2523">
        <w:rPr>
          <w:rFonts w:asciiTheme="minorBidi" w:hAnsiTheme="minorBidi" w:hint="cs"/>
          <w:color w:val="131413"/>
          <w:sz w:val="24"/>
          <w:szCs w:val="24"/>
          <w:rtl/>
        </w:rPr>
        <w:t>לגבי שיפור</w:t>
      </w:r>
      <w:r>
        <w:rPr>
          <w:rFonts w:asciiTheme="minorBidi" w:hAnsiTheme="minorBidi" w:hint="cs"/>
          <w:color w:val="131413"/>
          <w:sz w:val="24"/>
          <w:szCs w:val="24"/>
          <w:rtl/>
        </w:rPr>
        <w:t xml:space="preserve"> כישורי ההורות. לעתים זה הרגיש פולשני, אך הכבוד שרחשו לסמכות האחיות וכוחן מנע מהן להגיב. גישה כזו תסתור את האוניברסאליות ותביא לסף שירות נמוך של ה- </w:t>
      </w:r>
      <w:r>
        <w:rPr>
          <w:rFonts w:asciiTheme="minorBidi" w:hAnsiTheme="minorBidi" w:hint="cs"/>
          <w:color w:val="131413"/>
          <w:sz w:val="24"/>
          <w:szCs w:val="24"/>
        </w:rPr>
        <w:t>CHS</w:t>
      </w:r>
      <w:r>
        <w:rPr>
          <w:rFonts w:asciiTheme="minorBidi" w:hAnsiTheme="minorBidi" w:hint="cs"/>
          <w:color w:val="131413"/>
          <w:sz w:val="24"/>
          <w:szCs w:val="24"/>
          <w:rtl/>
        </w:rPr>
        <w:t xml:space="preserve"> הנ</w:t>
      </w:r>
      <w:r w:rsidR="007A2523">
        <w:rPr>
          <w:rFonts w:asciiTheme="minorBidi" w:hAnsiTheme="minorBidi" w:hint="cs"/>
          <w:color w:val="131413"/>
          <w:sz w:val="24"/>
          <w:szCs w:val="24"/>
          <w:rtl/>
        </w:rPr>
        <w:t xml:space="preserve">ורווגי ואת </w:t>
      </w:r>
      <w:r>
        <w:rPr>
          <w:rFonts w:asciiTheme="minorBidi" w:hAnsiTheme="minorBidi" w:hint="cs"/>
          <w:color w:val="131413"/>
          <w:sz w:val="24"/>
          <w:szCs w:val="24"/>
          <w:rtl/>
        </w:rPr>
        <w:t xml:space="preserve">התיאוריה </w:t>
      </w:r>
      <w:proofErr w:type="spellStart"/>
      <w:r>
        <w:rPr>
          <w:rFonts w:asciiTheme="minorBidi" w:hAnsiTheme="minorBidi" w:hint="cs"/>
          <w:color w:val="131413"/>
          <w:sz w:val="24"/>
          <w:szCs w:val="24"/>
          <w:rtl/>
        </w:rPr>
        <w:t>הסלוטוגנית</w:t>
      </w:r>
      <w:proofErr w:type="spellEnd"/>
      <w:r>
        <w:rPr>
          <w:rFonts w:asciiTheme="minorBidi" w:hAnsiTheme="minorBidi" w:hint="cs"/>
          <w:color w:val="131413"/>
          <w:sz w:val="24"/>
          <w:szCs w:val="24"/>
          <w:rtl/>
        </w:rPr>
        <w:t xml:space="preserve"> שמדגישה א</w:t>
      </w:r>
      <w:r w:rsidR="007A2523">
        <w:rPr>
          <w:rFonts w:asciiTheme="minorBidi" w:hAnsiTheme="minorBidi" w:hint="cs"/>
          <w:color w:val="131413"/>
          <w:sz w:val="24"/>
          <w:szCs w:val="24"/>
          <w:rtl/>
        </w:rPr>
        <w:t xml:space="preserve">ת </w:t>
      </w:r>
      <w:r>
        <w:rPr>
          <w:rFonts w:asciiTheme="minorBidi" w:hAnsiTheme="minorBidi" w:hint="cs"/>
          <w:color w:val="131413"/>
          <w:sz w:val="24"/>
          <w:szCs w:val="24"/>
          <w:rtl/>
        </w:rPr>
        <w:t xml:space="preserve">חשיבות </w:t>
      </w:r>
      <w:r w:rsidR="007A2523">
        <w:rPr>
          <w:rFonts w:asciiTheme="minorBidi" w:hAnsiTheme="minorBidi" w:hint="cs"/>
          <w:color w:val="131413"/>
          <w:sz w:val="24"/>
          <w:szCs w:val="24"/>
          <w:rtl/>
        </w:rPr>
        <w:t xml:space="preserve">ראיית העולם בהשפעה על הבריאות. </w:t>
      </w:r>
      <w:r>
        <w:rPr>
          <w:rFonts w:asciiTheme="minorBidi" w:hAnsiTheme="minorBidi" w:hint="cs"/>
          <w:color w:val="131413"/>
          <w:sz w:val="24"/>
          <w:szCs w:val="24"/>
          <w:rtl/>
        </w:rPr>
        <w:t xml:space="preserve"> </w:t>
      </w:r>
    </w:p>
    <w:p w:rsidR="0098716B" w:rsidRDefault="0098716B" w:rsidP="007A2523">
      <w:pPr>
        <w:spacing w:after="0" w:line="360" w:lineRule="auto"/>
        <w:rPr>
          <w:rFonts w:asciiTheme="minorBidi" w:hAnsiTheme="minorBidi"/>
          <w:color w:val="131413"/>
          <w:sz w:val="24"/>
          <w:szCs w:val="24"/>
          <w:rtl/>
        </w:rPr>
      </w:pPr>
      <w:r>
        <w:rPr>
          <w:rFonts w:asciiTheme="minorBidi" w:hAnsiTheme="minorBidi" w:hint="cs"/>
          <w:color w:val="131413"/>
          <w:sz w:val="24"/>
          <w:szCs w:val="24"/>
          <w:rtl/>
        </w:rPr>
        <w:t>האחיות ראו עצמן כנשות מקצוע שיכולות לספק הדרכה ותמיכה; האמהות רצ</w:t>
      </w:r>
      <w:r w:rsidR="007A2523">
        <w:rPr>
          <w:rFonts w:asciiTheme="minorBidi" w:hAnsiTheme="minorBidi" w:hint="cs"/>
          <w:color w:val="131413"/>
          <w:sz w:val="24"/>
          <w:szCs w:val="24"/>
          <w:rtl/>
        </w:rPr>
        <w:t>ו להגיע למסוגלות להציב אג'נדה ו</w:t>
      </w:r>
      <w:r>
        <w:rPr>
          <w:rFonts w:asciiTheme="minorBidi" w:hAnsiTheme="minorBidi" w:hint="cs"/>
          <w:color w:val="131413"/>
          <w:sz w:val="24"/>
          <w:szCs w:val="24"/>
          <w:rtl/>
        </w:rPr>
        <w:t xml:space="preserve">בו בזמן להיות עם סיכוי לקבל עזרה לפי הצורך. כל זה היה בהתאם לתיאוריה </w:t>
      </w:r>
      <w:proofErr w:type="spellStart"/>
      <w:r>
        <w:rPr>
          <w:rFonts w:asciiTheme="minorBidi" w:hAnsiTheme="minorBidi" w:hint="cs"/>
          <w:color w:val="131413"/>
          <w:sz w:val="24"/>
          <w:szCs w:val="24"/>
          <w:rtl/>
        </w:rPr>
        <w:t>הסלוטוגנית</w:t>
      </w:r>
      <w:proofErr w:type="spellEnd"/>
      <w:r>
        <w:rPr>
          <w:rFonts w:asciiTheme="minorBidi" w:hAnsiTheme="minorBidi" w:hint="cs"/>
          <w:color w:val="131413"/>
          <w:sz w:val="24"/>
          <w:szCs w:val="24"/>
          <w:rtl/>
        </w:rPr>
        <w:t>. בנוסף, האחיות חוו כיצד גם הורים עם תפקוד טוב לכ</w:t>
      </w:r>
      <w:r w:rsidR="007A2523">
        <w:rPr>
          <w:rFonts w:asciiTheme="minorBidi" w:hAnsiTheme="minorBidi" w:hint="cs"/>
          <w:color w:val="131413"/>
          <w:sz w:val="24"/>
          <w:szCs w:val="24"/>
          <w:rtl/>
        </w:rPr>
        <w:t>אורה זקוקים לעתים לתמיכה נוספת,</w:t>
      </w:r>
      <w:r>
        <w:rPr>
          <w:rFonts w:asciiTheme="minorBidi" w:hAnsiTheme="minorBidi" w:hint="cs"/>
          <w:color w:val="131413"/>
          <w:sz w:val="24"/>
          <w:szCs w:val="24"/>
          <w:rtl/>
        </w:rPr>
        <w:t xml:space="preserve"> בניגוד לתוכנית שמכוונת רק למשפחות בסיכון גבוה.</w:t>
      </w:r>
      <w:r w:rsidR="007A2523">
        <w:rPr>
          <w:rFonts w:asciiTheme="minorBidi" w:hAnsiTheme="minorBidi" w:hint="cs"/>
          <w:color w:val="131413"/>
          <w:sz w:val="24"/>
          <w:szCs w:val="24"/>
          <w:rtl/>
        </w:rPr>
        <w:t xml:space="preserve"> לפיכך,</w:t>
      </w:r>
      <w:r>
        <w:rPr>
          <w:rFonts w:asciiTheme="minorBidi" w:hAnsiTheme="minorBidi" w:hint="cs"/>
          <w:color w:val="131413"/>
          <w:sz w:val="24"/>
          <w:szCs w:val="24"/>
          <w:rtl/>
        </w:rPr>
        <w:t xml:space="preserve"> תוכנית המבוססת על זיהוי סיכון גבוה תהייה תכנית פתוגנית. מאחר ו "אמהות חדשות" הייתה אמורה להיות אוניברסאלית, התיאוריה </w:t>
      </w:r>
      <w:proofErr w:type="spellStart"/>
      <w:r>
        <w:rPr>
          <w:rFonts w:asciiTheme="minorBidi" w:hAnsiTheme="minorBidi" w:hint="cs"/>
          <w:color w:val="131413"/>
          <w:sz w:val="24"/>
          <w:szCs w:val="24"/>
          <w:rtl/>
        </w:rPr>
        <w:t>הסלוטוגנית</w:t>
      </w:r>
      <w:proofErr w:type="spellEnd"/>
      <w:r>
        <w:rPr>
          <w:rFonts w:asciiTheme="minorBidi" w:hAnsiTheme="minorBidi" w:hint="cs"/>
          <w:color w:val="131413"/>
          <w:sz w:val="24"/>
          <w:szCs w:val="24"/>
          <w:rtl/>
        </w:rPr>
        <w:t xml:space="preserve"> תתאר טוב יותר את הכוונות, המיקוד והחזון של תוכנית ההתערבות.</w:t>
      </w:r>
    </w:p>
    <w:p w:rsidR="0098716B" w:rsidRDefault="0098716B" w:rsidP="003901EF">
      <w:pPr>
        <w:spacing w:after="0" w:line="360" w:lineRule="auto"/>
        <w:rPr>
          <w:rFonts w:asciiTheme="minorBidi" w:hAnsiTheme="minorBidi"/>
          <w:color w:val="131413"/>
          <w:sz w:val="24"/>
          <w:szCs w:val="24"/>
          <w:rtl/>
        </w:rPr>
      </w:pPr>
      <w:r w:rsidRPr="007A2523">
        <w:rPr>
          <w:rFonts w:asciiTheme="minorBidi" w:hAnsiTheme="minorBidi" w:hint="cs"/>
          <w:color w:val="131413"/>
          <w:sz w:val="24"/>
          <w:szCs w:val="24"/>
          <w:u w:val="single"/>
          <w:rtl/>
        </w:rPr>
        <w:t>גישה או מודל התערובת</w:t>
      </w:r>
      <w:r>
        <w:rPr>
          <w:rFonts w:asciiTheme="minorBidi" w:hAnsiTheme="minorBidi" w:hint="cs"/>
          <w:color w:val="131413"/>
          <w:sz w:val="24"/>
          <w:szCs w:val="24"/>
          <w:rtl/>
        </w:rPr>
        <w:t>:- חלק ממחקרי סקירת ההיקף</w:t>
      </w:r>
      <w:r w:rsidR="007A2523">
        <w:rPr>
          <w:rFonts w:asciiTheme="minorBidi" w:hAnsiTheme="minorBidi" w:hint="cs"/>
          <w:color w:val="131413"/>
          <w:sz w:val="24"/>
          <w:szCs w:val="24"/>
          <w:rtl/>
        </w:rPr>
        <w:t xml:space="preserve"> תיארו את גי</w:t>
      </w:r>
      <w:r>
        <w:rPr>
          <w:rFonts w:asciiTheme="minorBidi" w:hAnsiTheme="minorBidi" w:hint="cs"/>
          <w:color w:val="131413"/>
          <w:sz w:val="24"/>
          <w:szCs w:val="24"/>
          <w:rtl/>
        </w:rPr>
        <w:t>ש</w:t>
      </w:r>
      <w:r w:rsidR="007A2523">
        <w:rPr>
          <w:rFonts w:asciiTheme="minorBidi" w:hAnsiTheme="minorBidi" w:hint="cs"/>
          <w:color w:val="131413"/>
          <w:sz w:val="24"/>
          <w:szCs w:val="24"/>
          <w:rtl/>
        </w:rPr>
        <w:t>ות ההתערבות שלהם</w:t>
      </w:r>
      <w:r>
        <w:rPr>
          <w:rFonts w:asciiTheme="minorBidi" w:hAnsiTheme="minorBidi" w:hint="cs"/>
          <w:color w:val="131413"/>
          <w:sz w:val="24"/>
          <w:szCs w:val="24"/>
          <w:rtl/>
        </w:rPr>
        <w:t xml:space="preserve"> או את מודל ההתערבות כ "תוכנית לפעולה מעשית", "שלבים של מודל שינוי", </w:t>
      </w:r>
      <w:r w:rsidR="007A2523">
        <w:rPr>
          <w:rFonts w:asciiTheme="minorBidi" w:hAnsiTheme="minorBidi" w:hint="cs"/>
          <w:color w:val="131413"/>
          <w:sz w:val="24"/>
          <w:szCs w:val="24"/>
          <w:rtl/>
        </w:rPr>
        <w:t>"</w:t>
      </w:r>
      <w:r>
        <w:rPr>
          <w:rFonts w:asciiTheme="minorBidi" w:hAnsiTheme="minorBidi" w:hint="cs"/>
          <w:color w:val="131413"/>
          <w:sz w:val="24"/>
          <w:szCs w:val="24"/>
          <w:rtl/>
        </w:rPr>
        <w:t xml:space="preserve">גישת למידה חברתית", "ללמוד כיצד לתקשר", "מעגל למידה", "ייעוץ הורי", ראיון מוטיבציוני" ו "גישה </w:t>
      </w:r>
      <w:r w:rsidR="003901EF">
        <w:rPr>
          <w:rFonts w:asciiTheme="minorBidi" w:hAnsiTheme="minorBidi" w:hint="cs"/>
          <w:color w:val="131413"/>
          <w:sz w:val="24"/>
          <w:szCs w:val="24"/>
          <w:rtl/>
        </w:rPr>
        <w:t>ה</w:t>
      </w:r>
      <w:r>
        <w:rPr>
          <w:rFonts w:asciiTheme="minorBidi" w:hAnsiTheme="minorBidi" w:hint="cs"/>
          <w:color w:val="131413"/>
          <w:sz w:val="24"/>
          <w:szCs w:val="24"/>
          <w:rtl/>
        </w:rPr>
        <w:t>מבוססת</w:t>
      </w:r>
      <w:r w:rsidR="003901EF">
        <w:rPr>
          <w:rFonts w:asciiTheme="minorBidi" w:hAnsiTheme="minorBidi" w:hint="cs"/>
          <w:color w:val="131413"/>
          <w:sz w:val="24"/>
          <w:szCs w:val="24"/>
          <w:rtl/>
        </w:rPr>
        <w:t xml:space="preserve"> על</w:t>
      </w:r>
      <w:r>
        <w:rPr>
          <w:rFonts w:asciiTheme="minorBidi" w:hAnsiTheme="minorBidi" w:hint="cs"/>
          <w:color w:val="131413"/>
          <w:sz w:val="24"/>
          <w:szCs w:val="24"/>
          <w:rtl/>
        </w:rPr>
        <w:t xml:space="preserve"> חוזק". מחקרים אחרים תיארו את גישות הטיפול. כשיטה </w:t>
      </w:r>
      <w:r w:rsidR="003901EF">
        <w:rPr>
          <w:rFonts w:asciiTheme="minorBidi" w:hAnsiTheme="minorBidi" w:hint="cs"/>
          <w:color w:val="131413"/>
          <w:sz w:val="24"/>
          <w:szCs w:val="24"/>
          <w:rtl/>
        </w:rPr>
        <w:t>ללכידת העניין של האמהות</w:t>
      </w:r>
      <w:r>
        <w:rPr>
          <w:rFonts w:asciiTheme="minorBidi" w:hAnsiTheme="minorBidi" w:hint="cs"/>
          <w:color w:val="131413"/>
          <w:sz w:val="24"/>
          <w:szCs w:val="24"/>
          <w:rtl/>
        </w:rPr>
        <w:t xml:space="preserve"> </w:t>
      </w:r>
      <w:r w:rsidR="003901EF">
        <w:rPr>
          <w:rFonts w:asciiTheme="minorBidi" w:hAnsiTheme="minorBidi" w:hint="cs"/>
          <w:color w:val="131413"/>
          <w:sz w:val="24"/>
          <w:szCs w:val="24"/>
          <w:rtl/>
        </w:rPr>
        <w:t>ויצירת</w:t>
      </w:r>
      <w:r>
        <w:rPr>
          <w:rFonts w:asciiTheme="minorBidi" w:hAnsiTheme="minorBidi" w:hint="cs"/>
          <w:color w:val="131413"/>
          <w:sz w:val="24"/>
          <w:szCs w:val="24"/>
          <w:rtl/>
        </w:rPr>
        <w:t xml:space="preserve"> מגע, קבוצת המיזם החליטה כי האחיות תעגנה את ההתערבות בשיטות וטכניקות כמו ראיון מוטיבציוני ותקשורת אוהדת, מאחר ושיטות אלה היו מוכרות ל-</w:t>
      </w:r>
      <w:r>
        <w:rPr>
          <w:rFonts w:asciiTheme="minorBidi" w:hAnsiTheme="minorBidi" w:hint="cs"/>
          <w:color w:val="131413"/>
          <w:sz w:val="24"/>
          <w:szCs w:val="24"/>
        </w:rPr>
        <w:t>CHS</w:t>
      </w:r>
      <w:r>
        <w:rPr>
          <w:rFonts w:asciiTheme="minorBidi" w:hAnsiTheme="minorBidi" w:hint="cs"/>
          <w:color w:val="131413"/>
          <w:sz w:val="24"/>
          <w:szCs w:val="24"/>
          <w:rtl/>
        </w:rPr>
        <w:t xml:space="preserve"> הנורווגי ומתועדות. הכשרה נוספת תינתן לפי הנדרש. כתוכנית התערבות מוקדמת היה חשוב להגדיר את נקודת הגיוס הטובה ביותר ואת משך התוכנית כדי להשיג תוצאות.</w:t>
      </w:r>
    </w:p>
    <w:p w:rsidR="006D3CD7" w:rsidRDefault="0098716B" w:rsidP="003901EF">
      <w:pPr>
        <w:spacing w:after="0" w:line="360" w:lineRule="auto"/>
        <w:rPr>
          <w:rFonts w:asciiTheme="minorBidi" w:hAnsiTheme="minorBidi"/>
          <w:color w:val="131413"/>
          <w:sz w:val="24"/>
          <w:szCs w:val="24"/>
          <w:rtl/>
        </w:rPr>
      </w:pPr>
      <w:r w:rsidRPr="003901EF">
        <w:rPr>
          <w:rFonts w:asciiTheme="minorBidi" w:hAnsiTheme="minorBidi" w:hint="cs"/>
          <w:color w:val="131413"/>
          <w:sz w:val="24"/>
          <w:szCs w:val="24"/>
          <w:u w:val="single"/>
          <w:rtl/>
        </w:rPr>
        <w:t>מיקוד בהתערבות מוקדמת</w:t>
      </w:r>
      <w:r>
        <w:rPr>
          <w:rFonts w:asciiTheme="minorBidi" w:hAnsiTheme="minorBidi" w:hint="cs"/>
          <w:color w:val="131413"/>
          <w:sz w:val="24"/>
          <w:szCs w:val="24"/>
          <w:rtl/>
        </w:rPr>
        <w:t xml:space="preserve">:- במהלך השנים הראשונות של חיי הילד מתרחשים השינויים </w:t>
      </w:r>
      <w:r w:rsidR="003901EF">
        <w:rPr>
          <w:rFonts w:asciiTheme="minorBidi" w:hAnsiTheme="minorBidi" w:hint="cs"/>
          <w:color w:val="131413"/>
          <w:sz w:val="24"/>
          <w:szCs w:val="24"/>
          <w:rtl/>
        </w:rPr>
        <w:t xml:space="preserve">ההתפתחותיים </w:t>
      </w:r>
      <w:r>
        <w:rPr>
          <w:rFonts w:asciiTheme="minorBidi" w:hAnsiTheme="minorBidi" w:hint="cs"/>
          <w:color w:val="131413"/>
          <w:sz w:val="24"/>
          <w:szCs w:val="24"/>
          <w:rtl/>
        </w:rPr>
        <w:t xml:space="preserve">המהירים והמשמעותיים ביותר. בלב קידום הבריאות ומניעת הסיכון המכוונים לילדים, עומד המושג של התערבות מוקדמת. ע"י תמיכה במשפחות דרך התערבויות מוקדמות, </w:t>
      </w:r>
      <w:r w:rsidR="003901EF">
        <w:rPr>
          <w:rFonts w:asciiTheme="minorBidi" w:hAnsiTheme="minorBidi" w:hint="cs"/>
          <w:color w:val="131413"/>
          <w:sz w:val="24"/>
          <w:szCs w:val="24"/>
          <w:rtl/>
        </w:rPr>
        <w:t xml:space="preserve">ניתן למנוע </w:t>
      </w:r>
      <w:r>
        <w:rPr>
          <w:rFonts w:asciiTheme="minorBidi" w:hAnsiTheme="minorBidi" w:hint="cs"/>
          <w:color w:val="131413"/>
          <w:sz w:val="24"/>
          <w:szCs w:val="24"/>
          <w:rtl/>
        </w:rPr>
        <w:t xml:space="preserve">תוצאות שליליות </w:t>
      </w:r>
      <w:r w:rsidR="003901EF">
        <w:rPr>
          <w:rFonts w:asciiTheme="minorBidi" w:hAnsiTheme="minorBidi" w:hint="cs"/>
          <w:color w:val="131413"/>
          <w:sz w:val="24"/>
          <w:szCs w:val="24"/>
          <w:rtl/>
        </w:rPr>
        <w:t>ולקדם</w:t>
      </w:r>
      <w:r>
        <w:rPr>
          <w:rFonts w:asciiTheme="minorBidi" w:hAnsiTheme="minorBidi" w:hint="cs"/>
          <w:color w:val="131413"/>
          <w:sz w:val="24"/>
          <w:szCs w:val="24"/>
          <w:rtl/>
        </w:rPr>
        <w:t xml:space="preserve"> התפתחות חיובית קצרת וארוכת טווח. ההנחה היא שעל ידי הערכה של צורכי </w:t>
      </w:r>
      <w:proofErr w:type="spellStart"/>
      <w:r>
        <w:rPr>
          <w:rFonts w:asciiTheme="minorBidi" w:hAnsiTheme="minorBidi" w:hint="cs"/>
          <w:color w:val="131413"/>
          <w:sz w:val="24"/>
          <w:szCs w:val="24"/>
          <w:rtl/>
        </w:rPr>
        <w:t>וחוזקות</w:t>
      </w:r>
      <w:proofErr w:type="spellEnd"/>
      <w:r>
        <w:rPr>
          <w:rFonts w:asciiTheme="minorBidi" w:hAnsiTheme="minorBidi" w:hint="cs"/>
          <w:color w:val="131413"/>
          <w:sz w:val="24"/>
          <w:szCs w:val="24"/>
          <w:rtl/>
        </w:rPr>
        <w:t xml:space="preserve"> המשפחה והילד, מתן תמיכה ושירות מותאמים ישפר את תוצאות הילד והמשפחה.</w:t>
      </w:r>
    </w:p>
    <w:p w:rsidR="0098716B" w:rsidRDefault="0098716B" w:rsidP="0098716B">
      <w:pPr>
        <w:spacing w:after="0" w:line="360" w:lineRule="auto"/>
        <w:rPr>
          <w:rFonts w:asciiTheme="minorBidi" w:hAnsiTheme="minorBidi"/>
          <w:color w:val="131413"/>
          <w:sz w:val="24"/>
          <w:szCs w:val="24"/>
          <w:rtl/>
        </w:rPr>
      </w:pPr>
      <w:r w:rsidRPr="003901EF">
        <w:rPr>
          <w:rFonts w:asciiTheme="minorBidi" w:hAnsiTheme="minorBidi" w:hint="cs"/>
          <w:color w:val="131413"/>
          <w:sz w:val="24"/>
          <w:szCs w:val="24"/>
          <w:u w:val="single"/>
          <w:rtl/>
        </w:rPr>
        <w:t>משך התוכנית</w:t>
      </w:r>
      <w:r>
        <w:rPr>
          <w:rFonts w:asciiTheme="minorBidi" w:hAnsiTheme="minorBidi" w:hint="cs"/>
          <w:color w:val="131413"/>
          <w:sz w:val="24"/>
          <w:szCs w:val="24"/>
          <w:rtl/>
        </w:rPr>
        <w:t xml:space="preserve">:- </w:t>
      </w:r>
      <w:r w:rsidR="003901EF">
        <w:rPr>
          <w:rFonts w:asciiTheme="minorBidi" w:hAnsiTheme="minorBidi" w:hint="cs"/>
          <w:color w:val="131413"/>
          <w:sz w:val="24"/>
          <w:szCs w:val="24"/>
          <w:rtl/>
        </w:rPr>
        <w:t xml:space="preserve"> </w:t>
      </w:r>
      <w:r w:rsidR="005A3FB2">
        <w:rPr>
          <w:rFonts w:asciiTheme="minorBidi" w:hAnsiTheme="minorBidi" w:hint="cs"/>
          <w:color w:val="131413"/>
          <w:sz w:val="24"/>
          <w:szCs w:val="24"/>
          <w:rtl/>
        </w:rPr>
        <w:t xml:space="preserve">ה- </w:t>
      </w:r>
      <w:r w:rsidR="005A3FB2">
        <w:rPr>
          <w:rFonts w:asciiTheme="minorBidi" w:hAnsiTheme="minorBidi"/>
          <w:color w:val="131413"/>
          <w:sz w:val="24"/>
          <w:szCs w:val="24"/>
        </w:rPr>
        <w:t>PHNs</w:t>
      </w:r>
      <w:r w:rsidR="005A3FB2">
        <w:rPr>
          <w:rFonts w:asciiTheme="minorBidi" w:hAnsiTheme="minorBidi" w:hint="cs"/>
          <w:color w:val="131413"/>
          <w:sz w:val="24"/>
          <w:szCs w:val="24"/>
          <w:rtl/>
        </w:rPr>
        <w:t xml:space="preserve"> ב-</w:t>
      </w:r>
      <w:r w:rsidR="005A3FB2">
        <w:rPr>
          <w:rFonts w:asciiTheme="minorBidi" w:hAnsiTheme="minorBidi" w:hint="cs"/>
          <w:color w:val="131413"/>
          <w:sz w:val="24"/>
          <w:szCs w:val="24"/>
        </w:rPr>
        <w:t>CHS</w:t>
      </w:r>
      <w:r w:rsidR="005A3FB2">
        <w:rPr>
          <w:rFonts w:asciiTheme="minorBidi" w:hAnsiTheme="minorBidi" w:hint="cs"/>
          <w:color w:val="131413"/>
          <w:sz w:val="24"/>
          <w:szCs w:val="24"/>
          <w:rtl/>
        </w:rPr>
        <w:t xml:space="preserve"> הנורווגי התמקד במשפחות דרך פרספקטיבה וגישה אוניברסאליות, אך המטלות הנדרשות לוקחות זמן והאחיות הכירו בצורך להתערבות מוקדמת:</w:t>
      </w:r>
    </w:p>
    <w:p w:rsidR="005A3FB2" w:rsidRPr="005A3FB2" w:rsidRDefault="005A3FB2" w:rsidP="0098716B">
      <w:pPr>
        <w:spacing w:after="0" w:line="360" w:lineRule="auto"/>
        <w:rPr>
          <w:rFonts w:asciiTheme="majorBidi" w:hAnsiTheme="majorBidi" w:cstheme="majorBidi"/>
          <w:color w:val="131413"/>
          <w:sz w:val="24"/>
          <w:szCs w:val="24"/>
          <w:rtl/>
        </w:rPr>
      </w:pPr>
      <w:r w:rsidRPr="005A3FB2">
        <w:rPr>
          <w:rFonts w:asciiTheme="majorBidi" w:hAnsiTheme="majorBidi" w:cstheme="majorBidi"/>
          <w:color w:val="131413"/>
          <w:sz w:val="24"/>
          <w:szCs w:val="24"/>
          <w:rtl/>
        </w:rPr>
        <w:t>אם אתה לא שם בהתחלה, כאשר נוצרים הדפוסים, אתה יכול רק להטליא ולתקן. מרביתם לומדים תוך כדי מעצמם, ואז יש גם מי שהם פחות או יותר עדים מקריים לחיים שלהם עצמם, כיצד ישתלטו על תפקיד זה?  אם הי</w:t>
      </w:r>
      <w:r w:rsidR="003901EF">
        <w:rPr>
          <w:rFonts w:asciiTheme="majorBidi" w:hAnsiTheme="majorBidi" w:cstheme="majorBidi"/>
          <w:color w:val="131413"/>
          <w:sz w:val="24"/>
          <w:szCs w:val="24"/>
          <w:rtl/>
        </w:rPr>
        <w:t>ה ל</w:t>
      </w:r>
      <w:r w:rsidR="003901EF">
        <w:rPr>
          <w:rFonts w:asciiTheme="majorBidi" w:hAnsiTheme="majorBidi" w:cstheme="majorBidi" w:hint="cs"/>
          <w:color w:val="131413"/>
          <w:sz w:val="24"/>
          <w:szCs w:val="24"/>
          <w:rtl/>
        </w:rPr>
        <w:t>נו</w:t>
      </w:r>
      <w:r w:rsidRPr="005A3FB2">
        <w:rPr>
          <w:rFonts w:asciiTheme="majorBidi" w:hAnsiTheme="majorBidi" w:cstheme="majorBidi"/>
          <w:color w:val="131413"/>
          <w:sz w:val="24"/>
          <w:szCs w:val="24"/>
          <w:rtl/>
        </w:rPr>
        <w:t xml:space="preserve"> בסיס ידע ומעקב אני חושבת שהיינו יכולים ליצור יסודות שאנשים היו יכולים להביא איתם גם לילד הבא."</w:t>
      </w:r>
    </w:p>
    <w:p w:rsidR="005A3FB2" w:rsidRDefault="005A3FB2" w:rsidP="0098716B">
      <w:pPr>
        <w:spacing w:after="0" w:line="360" w:lineRule="auto"/>
        <w:rPr>
          <w:rFonts w:asciiTheme="minorBidi" w:hAnsiTheme="minorBidi"/>
          <w:color w:val="131413"/>
          <w:sz w:val="24"/>
          <w:szCs w:val="24"/>
          <w:rtl/>
        </w:rPr>
      </w:pPr>
      <w:r>
        <w:rPr>
          <w:rFonts w:asciiTheme="minorBidi" w:hAnsiTheme="minorBidi" w:hint="cs"/>
          <w:color w:val="131413"/>
          <w:sz w:val="24"/>
          <w:szCs w:val="24"/>
          <w:rtl/>
        </w:rPr>
        <w:lastRenderedPageBreak/>
        <w:t xml:space="preserve">אך אין זה מספיק להכיר בכך. המשתמשים ב- </w:t>
      </w:r>
      <w:r>
        <w:rPr>
          <w:rFonts w:asciiTheme="minorBidi" w:hAnsiTheme="minorBidi" w:hint="cs"/>
          <w:color w:val="131413"/>
          <w:sz w:val="24"/>
          <w:szCs w:val="24"/>
        </w:rPr>
        <w:t>CHS</w:t>
      </w:r>
      <w:r w:rsidR="003901EF">
        <w:rPr>
          <w:rFonts w:asciiTheme="minorBidi" w:hAnsiTheme="minorBidi" w:hint="cs"/>
          <w:color w:val="131413"/>
          <w:sz w:val="24"/>
          <w:szCs w:val="24"/>
          <w:rtl/>
        </w:rPr>
        <w:t>, המשפחות, חייבות</w:t>
      </w:r>
      <w:r>
        <w:rPr>
          <w:rFonts w:asciiTheme="minorBidi" w:hAnsiTheme="minorBidi" w:hint="cs"/>
          <w:color w:val="131413"/>
          <w:sz w:val="24"/>
          <w:szCs w:val="24"/>
          <w:rtl/>
        </w:rPr>
        <w:t xml:space="preserve"> להכיר בצורך בסיוע.</w:t>
      </w:r>
    </w:p>
    <w:p w:rsidR="005A3FB2" w:rsidRDefault="005A3FB2" w:rsidP="003901EF">
      <w:pPr>
        <w:spacing w:after="0" w:line="360" w:lineRule="auto"/>
        <w:rPr>
          <w:rFonts w:asciiTheme="majorBidi" w:hAnsiTheme="majorBidi" w:cstheme="majorBidi"/>
          <w:color w:val="131413"/>
          <w:sz w:val="24"/>
          <w:szCs w:val="24"/>
          <w:rtl/>
        </w:rPr>
      </w:pPr>
      <w:r w:rsidRPr="005A3FB2">
        <w:rPr>
          <w:rFonts w:asciiTheme="majorBidi" w:hAnsiTheme="majorBidi" w:cstheme="majorBidi"/>
          <w:color w:val="131413"/>
          <w:sz w:val="24"/>
          <w:szCs w:val="24"/>
          <w:rtl/>
        </w:rPr>
        <w:t xml:space="preserve">לא חשבתי שאהפוך...תמיד ראיתי בעצמי אדם חזק שיודע כיצד לטפל בדברים. ואז הגיעה ההנקה, התחושה של היותי חלשה כאם, או משהו </w:t>
      </w:r>
      <w:r w:rsidR="003901EF">
        <w:rPr>
          <w:rFonts w:asciiTheme="majorBidi" w:hAnsiTheme="majorBidi" w:cstheme="majorBidi"/>
          <w:color w:val="131413"/>
          <w:sz w:val="24"/>
          <w:szCs w:val="24"/>
          <w:rtl/>
        </w:rPr>
        <w:t xml:space="preserve">כזה. הפעם הראשונה שהיה לה את </w:t>
      </w:r>
      <w:r>
        <w:rPr>
          <w:rFonts w:asciiTheme="majorBidi" w:hAnsiTheme="majorBidi" w:cstheme="majorBidi" w:hint="cs"/>
          <w:color w:val="131413"/>
          <w:sz w:val="24"/>
          <w:szCs w:val="24"/>
          <w:rtl/>
        </w:rPr>
        <w:t>סילון</w:t>
      </w:r>
      <w:r w:rsidRPr="005A3FB2">
        <w:rPr>
          <w:rFonts w:asciiTheme="majorBidi" w:hAnsiTheme="majorBidi" w:cstheme="majorBidi"/>
          <w:color w:val="131413"/>
          <w:sz w:val="24"/>
          <w:szCs w:val="24"/>
          <w:rtl/>
        </w:rPr>
        <w:t xml:space="preserve"> </w:t>
      </w:r>
      <w:r w:rsidR="003901EF">
        <w:rPr>
          <w:rFonts w:asciiTheme="majorBidi" w:hAnsiTheme="majorBidi" w:cstheme="majorBidi" w:hint="cs"/>
          <w:color w:val="131413"/>
          <w:sz w:val="24"/>
          <w:szCs w:val="24"/>
          <w:rtl/>
        </w:rPr>
        <w:t>החלב</w:t>
      </w:r>
      <w:r w:rsidRPr="005A3FB2">
        <w:rPr>
          <w:rFonts w:asciiTheme="majorBidi" w:hAnsiTheme="majorBidi" w:cstheme="majorBidi"/>
          <w:color w:val="131413"/>
          <w:sz w:val="24"/>
          <w:szCs w:val="24"/>
          <w:rtl/>
        </w:rPr>
        <w:t>. ידעתי שאני צריכה לצפות לזה אך אותה הרגשה אז, אני לא מסוגלת להניק את ילדי; שאני אם איומה.</w:t>
      </w:r>
    </w:p>
    <w:p w:rsidR="005A3FB2" w:rsidRDefault="005A3FB2" w:rsidP="00D57DC1">
      <w:pPr>
        <w:spacing w:after="0" w:line="360" w:lineRule="auto"/>
        <w:rPr>
          <w:rFonts w:asciiTheme="minorBidi" w:hAnsiTheme="minorBidi"/>
          <w:color w:val="131413"/>
          <w:sz w:val="24"/>
          <w:szCs w:val="24"/>
          <w:rtl/>
        </w:rPr>
      </w:pPr>
      <w:r>
        <w:rPr>
          <w:rFonts w:asciiTheme="minorBidi" w:hAnsiTheme="minorBidi" w:hint="cs"/>
          <w:color w:val="131413"/>
          <w:sz w:val="24"/>
          <w:szCs w:val="24"/>
          <w:rtl/>
        </w:rPr>
        <w:t xml:space="preserve">האמהות גם דיברו </w:t>
      </w:r>
      <w:r w:rsidR="00D57DC1">
        <w:rPr>
          <w:rFonts w:asciiTheme="minorBidi" w:hAnsiTheme="minorBidi" w:hint="cs"/>
          <w:color w:val="131413"/>
          <w:sz w:val="24"/>
          <w:szCs w:val="24"/>
          <w:rtl/>
        </w:rPr>
        <w:t xml:space="preserve">על תחושות אי הביטחון שליוו את הגעתו של הילד הראשון, אי הידיעה </w:t>
      </w:r>
      <w:r>
        <w:rPr>
          <w:rFonts w:asciiTheme="minorBidi" w:hAnsiTheme="minorBidi" w:hint="cs"/>
          <w:color w:val="131413"/>
          <w:sz w:val="24"/>
          <w:szCs w:val="24"/>
          <w:rtl/>
        </w:rPr>
        <w:t xml:space="preserve"> של עצמן והצורך במישהו לדבר איתו, כדי לשפר את תחושתן.</w:t>
      </w:r>
    </w:p>
    <w:p w:rsidR="005A3FB2" w:rsidRPr="00945557" w:rsidRDefault="005A3FB2" w:rsidP="0098716B">
      <w:pPr>
        <w:spacing w:after="0" w:line="360" w:lineRule="auto"/>
        <w:rPr>
          <w:rFonts w:asciiTheme="majorBidi" w:hAnsiTheme="majorBidi" w:cstheme="majorBidi"/>
          <w:color w:val="131413"/>
          <w:sz w:val="24"/>
          <w:szCs w:val="24"/>
          <w:rtl/>
        </w:rPr>
      </w:pPr>
      <w:r w:rsidRPr="00945557">
        <w:rPr>
          <w:rFonts w:asciiTheme="majorBidi" w:hAnsiTheme="majorBidi" w:cstheme="majorBidi"/>
          <w:color w:val="131413"/>
          <w:sz w:val="24"/>
          <w:szCs w:val="24"/>
          <w:rtl/>
        </w:rPr>
        <w:t>לא ידעתי שיגיעו כל התחושות הללו, החוויות המוזרות והחדשות האלה. את רוצה לבכות, את רוצה לדבר עם מישהו.</w:t>
      </w:r>
    </w:p>
    <w:p w:rsidR="005A3FB2" w:rsidRDefault="00D57DC1" w:rsidP="00D57DC1">
      <w:pPr>
        <w:spacing w:after="0" w:line="360" w:lineRule="auto"/>
        <w:rPr>
          <w:rFonts w:asciiTheme="minorBidi" w:hAnsiTheme="minorBidi"/>
          <w:color w:val="131413"/>
          <w:sz w:val="24"/>
          <w:szCs w:val="24"/>
          <w:rtl/>
        </w:rPr>
      </w:pPr>
      <w:r>
        <w:rPr>
          <w:rFonts w:asciiTheme="minorBidi" w:hAnsiTheme="minorBidi" w:hint="cs"/>
          <w:color w:val="131413"/>
          <w:sz w:val="24"/>
          <w:szCs w:val="24"/>
          <w:rtl/>
        </w:rPr>
        <w:t>על סמך סקירת ההיקף, קבוצת המיזם</w:t>
      </w:r>
      <w:r w:rsidR="005A3FB2">
        <w:rPr>
          <w:rFonts w:asciiTheme="minorBidi" w:hAnsiTheme="minorBidi" w:hint="cs"/>
          <w:color w:val="131413"/>
          <w:sz w:val="24"/>
          <w:szCs w:val="24"/>
          <w:rtl/>
        </w:rPr>
        <w:t xml:space="preserve"> החליטה להתמקד בשנתיים הראשונות לחיי הילד. התוכניות המאותרות דיווחו על </w:t>
      </w:r>
      <w:r>
        <w:rPr>
          <w:rFonts w:asciiTheme="minorBidi" w:hAnsiTheme="minorBidi" w:hint="cs"/>
          <w:color w:val="131413"/>
          <w:sz w:val="24"/>
          <w:szCs w:val="24"/>
          <w:rtl/>
        </w:rPr>
        <w:t xml:space="preserve">ירידה בימי האשפוז של </w:t>
      </w:r>
      <w:r w:rsidR="005A3FB2">
        <w:rPr>
          <w:rFonts w:asciiTheme="minorBidi" w:hAnsiTheme="minorBidi" w:hint="cs"/>
          <w:color w:val="131413"/>
          <w:sz w:val="24"/>
          <w:szCs w:val="24"/>
          <w:rtl/>
        </w:rPr>
        <w:t>תינוקות, ירידה במספר ההריונות העוקבים, בהתעללות והזנחה</w:t>
      </w:r>
      <w:r>
        <w:rPr>
          <w:rFonts w:asciiTheme="minorBidi" w:hAnsiTheme="minorBidi" w:hint="cs"/>
          <w:color w:val="131413"/>
          <w:sz w:val="24"/>
          <w:szCs w:val="24"/>
          <w:rtl/>
        </w:rPr>
        <w:t>, בשימוש בשירותי הרווחה ו</w:t>
      </w:r>
      <w:r w:rsidR="00095763">
        <w:rPr>
          <w:rFonts w:asciiTheme="minorBidi" w:hAnsiTheme="minorBidi" w:hint="cs"/>
          <w:color w:val="131413"/>
          <w:sz w:val="24"/>
          <w:szCs w:val="24"/>
          <w:rtl/>
        </w:rPr>
        <w:t xml:space="preserve">בהתנהגות פלילית; </w:t>
      </w:r>
      <w:r>
        <w:rPr>
          <w:rFonts w:asciiTheme="minorBidi" w:hAnsiTheme="minorBidi" w:hint="cs"/>
          <w:color w:val="131413"/>
          <w:sz w:val="24"/>
          <w:szCs w:val="24"/>
          <w:rtl/>
        </w:rPr>
        <w:t>ב</w:t>
      </w:r>
      <w:r w:rsidR="00095763">
        <w:rPr>
          <w:rFonts w:asciiTheme="minorBidi" w:hAnsiTheme="minorBidi" w:hint="cs"/>
          <w:color w:val="131413"/>
          <w:sz w:val="24"/>
          <w:szCs w:val="24"/>
          <w:rtl/>
        </w:rPr>
        <w:t xml:space="preserve">התנהגות אנטי-חברתית חמורה, </w:t>
      </w:r>
      <w:r>
        <w:rPr>
          <w:rFonts w:asciiTheme="minorBidi" w:hAnsiTheme="minorBidi" w:hint="cs"/>
          <w:color w:val="131413"/>
          <w:sz w:val="24"/>
          <w:szCs w:val="24"/>
          <w:rtl/>
        </w:rPr>
        <w:t>ב</w:t>
      </w:r>
      <w:r w:rsidR="00095763">
        <w:rPr>
          <w:rFonts w:asciiTheme="minorBidi" w:hAnsiTheme="minorBidi" w:hint="cs"/>
          <w:color w:val="131413"/>
          <w:sz w:val="24"/>
          <w:szCs w:val="24"/>
          <w:rtl/>
        </w:rPr>
        <w:t>התקשרות לא בטוחה ו</w:t>
      </w:r>
      <w:r>
        <w:rPr>
          <w:rFonts w:asciiTheme="minorBidi" w:hAnsiTheme="minorBidi" w:hint="cs"/>
          <w:color w:val="131413"/>
          <w:sz w:val="24"/>
          <w:szCs w:val="24"/>
          <w:rtl/>
        </w:rPr>
        <w:t xml:space="preserve">ביצירת יחסי האמון ופיתוח כישורי הורות בביקורי הבית. כאשר </w:t>
      </w:r>
      <w:r w:rsidR="00095763">
        <w:rPr>
          <w:rFonts w:asciiTheme="minorBidi" w:hAnsiTheme="minorBidi" w:hint="cs"/>
          <w:color w:val="131413"/>
          <w:sz w:val="24"/>
          <w:szCs w:val="24"/>
          <w:rtl/>
        </w:rPr>
        <w:t>האחיות הצליחו להכיר את ההורים במהלך הה</w:t>
      </w:r>
      <w:r>
        <w:rPr>
          <w:rFonts w:asciiTheme="minorBidi" w:hAnsiTheme="minorBidi" w:hint="cs"/>
          <w:color w:val="131413"/>
          <w:sz w:val="24"/>
          <w:szCs w:val="24"/>
          <w:rtl/>
        </w:rPr>
        <w:t>יריון</w:t>
      </w:r>
      <w:r w:rsidR="00095763">
        <w:rPr>
          <w:rFonts w:asciiTheme="minorBidi" w:hAnsiTheme="minorBidi" w:hint="cs"/>
          <w:color w:val="131413"/>
          <w:sz w:val="24"/>
          <w:szCs w:val="24"/>
          <w:rtl/>
        </w:rPr>
        <w:t xml:space="preserve"> </w:t>
      </w:r>
      <w:r>
        <w:rPr>
          <w:rFonts w:asciiTheme="minorBidi" w:hAnsiTheme="minorBidi" w:hint="cs"/>
          <w:color w:val="131413"/>
          <w:sz w:val="24"/>
          <w:szCs w:val="24"/>
          <w:rtl/>
        </w:rPr>
        <w:t>ה</w:t>
      </w:r>
      <w:r w:rsidR="00095763">
        <w:rPr>
          <w:rFonts w:asciiTheme="minorBidi" w:hAnsiTheme="minorBidi" w:hint="cs"/>
          <w:color w:val="131413"/>
          <w:sz w:val="24"/>
          <w:szCs w:val="24"/>
          <w:rtl/>
        </w:rPr>
        <w:t xml:space="preserve">דבר </w:t>
      </w:r>
      <w:r>
        <w:rPr>
          <w:rFonts w:asciiTheme="minorBidi" w:hAnsiTheme="minorBidi" w:hint="cs"/>
          <w:color w:val="131413"/>
          <w:sz w:val="24"/>
          <w:szCs w:val="24"/>
          <w:rtl/>
        </w:rPr>
        <w:t>סייע ביצירת</w:t>
      </w:r>
      <w:r w:rsidR="00095763">
        <w:rPr>
          <w:rFonts w:asciiTheme="minorBidi" w:hAnsiTheme="minorBidi" w:hint="cs"/>
          <w:color w:val="131413"/>
          <w:sz w:val="24"/>
          <w:szCs w:val="24"/>
          <w:rtl/>
        </w:rPr>
        <w:t xml:space="preserve"> יחסים יציבים ו</w:t>
      </w:r>
      <w:r>
        <w:rPr>
          <w:rFonts w:asciiTheme="minorBidi" w:hAnsiTheme="minorBidi" w:hint="cs"/>
          <w:color w:val="131413"/>
          <w:sz w:val="24"/>
          <w:szCs w:val="24"/>
          <w:rtl/>
        </w:rPr>
        <w:t xml:space="preserve">היווה </w:t>
      </w:r>
      <w:r w:rsidR="00095763">
        <w:rPr>
          <w:rFonts w:asciiTheme="minorBidi" w:hAnsiTheme="minorBidi" w:hint="cs"/>
          <w:color w:val="131413"/>
          <w:sz w:val="24"/>
          <w:szCs w:val="24"/>
          <w:rtl/>
        </w:rPr>
        <w:t>תשתית לשיתוף פעולה עם ת</w:t>
      </w:r>
      <w:r>
        <w:rPr>
          <w:rFonts w:asciiTheme="minorBidi" w:hAnsiTheme="minorBidi" w:hint="cs"/>
          <w:color w:val="131413"/>
          <w:sz w:val="24"/>
          <w:szCs w:val="24"/>
          <w:rtl/>
        </w:rPr>
        <w:t>וצאות חיוביות לטווח הקצר והארוך.</w:t>
      </w:r>
    </w:p>
    <w:p w:rsidR="00095763" w:rsidRDefault="00D57DC1" w:rsidP="00261A17">
      <w:pPr>
        <w:spacing w:after="0" w:line="360" w:lineRule="auto"/>
        <w:rPr>
          <w:rFonts w:asciiTheme="minorBidi" w:hAnsiTheme="minorBidi"/>
          <w:color w:val="131413"/>
          <w:sz w:val="24"/>
          <w:szCs w:val="24"/>
          <w:rtl/>
        </w:rPr>
      </w:pPr>
      <w:r w:rsidRPr="00D57DC1">
        <w:rPr>
          <w:rFonts w:asciiTheme="minorBidi" w:hAnsiTheme="minorBidi" w:hint="cs"/>
          <w:color w:val="131413"/>
          <w:sz w:val="24"/>
          <w:szCs w:val="24"/>
          <w:u w:val="single"/>
          <w:rtl/>
        </w:rPr>
        <w:t>התאמת</w:t>
      </w:r>
      <w:r w:rsidR="00095763" w:rsidRPr="00D57DC1">
        <w:rPr>
          <w:rFonts w:asciiTheme="minorBidi" w:hAnsiTheme="minorBidi" w:hint="cs"/>
          <w:color w:val="131413"/>
          <w:sz w:val="24"/>
          <w:szCs w:val="24"/>
          <w:u w:val="single"/>
          <w:rtl/>
        </w:rPr>
        <w:t xml:space="preserve"> התוכנית למערכת ה-</w:t>
      </w:r>
      <w:r w:rsidR="00095763" w:rsidRPr="00D57DC1">
        <w:rPr>
          <w:rFonts w:asciiTheme="minorBidi" w:hAnsiTheme="minorBidi" w:hint="cs"/>
          <w:color w:val="131413"/>
          <w:sz w:val="24"/>
          <w:szCs w:val="24"/>
          <w:u w:val="single"/>
        </w:rPr>
        <w:t>CHS</w:t>
      </w:r>
      <w:r>
        <w:rPr>
          <w:rFonts w:asciiTheme="minorBidi" w:hAnsiTheme="minorBidi" w:hint="cs"/>
          <w:color w:val="131413"/>
          <w:sz w:val="24"/>
          <w:szCs w:val="24"/>
          <w:rtl/>
        </w:rPr>
        <w:t xml:space="preserve"> :- כ</w:t>
      </w:r>
      <w:r w:rsidR="00095763">
        <w:rPr>
          <w:rFonts w:asciiTheme="minorBidi" w:hAnsiTheme="minorBidi" w:hint="cs"/>
          <w:color w:val="131413"/>
          <w:sz w:val="24"/>
          <w:szCs w:val="24"/>
          <w:rtl/>
        </w:rPr>
        <w:t>ד</w:t>
      </w:r>
      <w:r>
        <w:rPr>
          <w:rFonts w:asciiTheme="minorBidi" w:hAnsiTheme="minorBidi" w:hint="cs"/>
          <w:color w:val="131413"/>
          <w:sz w:val="24"/>
          <w:szCs w:val="24"/>
          <w:rtl/>
        </w:rPr>
        <w:t>י</w:t>
      </w:r>
      <w:r w:rsidR="00095763">
        <w:rPr>
          <w:rFonts w:asciiTheme="minorBidi" w:hAnsiTheme="minorBidi" w:hint="cs"/>
          <w:color w:val="131413"/>
          <w:sz w:val="24"/>
          <w:szCs w:val="24"/>
          <w:rtl/>
        </w:rPr>
        <w:t xml:space="preserve"> להעניק תמיכה מעבר ללוח הזמנים של הפגישות במרפאות ה- </w:t>
      </w:r>
      <w:r w:rsidR="00095763">
        <w:rPr>
          <w:rFonts w:asciiTheme="minorBidi" w:hAnsiTheme="minorBidi" w:hint="cs"/>
          <w:color w:val="131413"/>
          <w:sz w:val="24"/>
          <w:szCs w:val="24"/>
        </w:rPr>
        <w:t>CHS</w:t>
      </w:r>
      <w:r w:rsidR="00095763">
        <w:rPr>
          <w:rFonts w:asciiTheme="minorBidi" w:hAnsiTheme="minorBidi" w:hint="cs"/>
          <w:color w:val="131413"/>
          <w:sz w:val="24"/>
          <w:szCs w:val="24"/>
          <w:rtl/>
        </w:rPr>
        <w:t>, האחיות תיארו כיצד היעדר משאבים וההנחיות הנורווגיות החדשות שתבעו שירותים נוספים אילצו אותם להציב סדר עדיפויות. הייתה תחושה שהכ</w:t>
      </w:r>
      <w:r>
        <w:rPr>
          <w:rFonts w:asciiTheme="minorBidi" w:hAnsiTheme="minorBidi" w:hint="cs"/>
          <w:color w:val="131413"/>
          <w:sz w:val="24"/>
          <w:szCs w:val="24"/>
          <w:rtl/>
        </w:rPr>
        <w:t>ו</w:t>
      </w:r>
      <w:r w:rsidR="00095763">
        <w:rPr>
          <w:rFonts w:asciiTheme="minorBidi" w:hAnsiTheme="minorBidi" w:hint="cs"/>
          <w:color w:val="131413"/>
          <w:sz w:val="24"/>
          <w:szCs w:val="24"/>
          <w:rtl/>
        </w:rPr>
        <w:t>ל קשה מבחינה מוסרית</w:t>
      </w:r>
      <w:r>
        <w:rPr>
          <w:rFonts w:asciiTheme="minorBidi" w:hAnsiTheme="minorBidi" w:hint="cs"/>
          <w:color w:val="131413"/>
          <w:sz w:val="24"/>
          <w:szCs w:val="24"/>
          <w:rtl/>
        </w:rPr>
        <w:t xml:space="preserve"> כאשר יש צורך בסדר עדיפויות בין</w:t>
      </w:r>
      <w:r w:rsidR="00095763">
        <w:rPr>
          <w:rFonts w:asciiTheme="minorBidi" w:hAnsiTheme="minorBidi" w:hint="cs"/>
          <w:color w:val="131413"/>
          <w:sz w:val="24"/>
          <w:szCs w:val="24"/>
          <w:rtl/>
        </w:rPr>
        <w:t xml:space="preserve"> </w:t>
      </w:r>
      <w:r>
        <w:rPr>
          <w:rFonts w:asciiTheme="minorBidi" w:hAnsiTheme="minorBidi" w:hint="cs"/>
          <w:color w:val="131413"/>
          <w:sz w:val="24"/>
          <w:szCs w:val="24"/>
          <w:rtl/>
        </w:rPr>
        <w:t>ביצוע ביקורי חובה רגולטורים במרפאות לבין היותן גמי</w:t>
      </w:r>
      <w:r w:rsidR="00095763">
        <w:rPr>
          <w:rFonts w:asciiTheme="minorBidi" w:hAnsiTheme="minorBidi" w:hint="cs"/>
          <w:color w:val="131413"/>
          <w:sz w:val="24"/>
          <w:szCs w:val="24"/>
          <w:rtl/>
        </w:rPr>
        <w:t>ש</w:t>
      </w:r>
      <w:r>
        <w:rPr>
          <w:rFonts w:asciiTheme="minorBidi" w:hAnsiTheme="minorBidi" w:hint="cs"/>
          <w:color w:val="131413"/>
          <w:sz w:val="24"/>
          <w:szCs w:val="24"/>
          <w:rtl/>
        </w:rPr>
        <w:t>ות ופתי</w:t>
      </w:r>
      <w:r w:rsidR="00095763">
        <w:rPr>
          <w:rFonts w:asciiTheme="minorBidi" w:hAnsiTheme="minorBidi" w:hint="cs"/>
          <w:color w:val="131413"/>
          <w:sz w:val="24"/>
          <w:szCs w:val="24"/>
          <w:rtl/>
        </w:rPr>
        <w:t>חות עם משפחות שזקוקות לשירות משלים. הן אמרו שתוכנית נוספת</w:t>
      </w:r>
      <w:r>
        <w:rPr>
          <w:rFonts w:asciiTheme="minorBidi" w:hAnsiTheme="minorBidi" w:hint="cs"/>
          <w:color w:val="131413"/>
          <w:sz w:val="24"/>
          <w:szCs w:val="24"/>
          <w:rtl/>
        </w:rPr>
        <w:t xml:space="preserve"> תזדקק</w:t>
      </w:r>
      <w:r w:rsidR="00095763">
        <w:rPr>
          <w:rFonts w:asciiTheme="minorBidi" w:hAnsiTheme="minorBidi" w:hint="cs"/>
          <w:color w:val="131413"/>
          <w:sz w:val="24"/>
          <w:szCs w:val="24"/>
          <w:rtl/>
        </w:rPr>
        <w:t xml:space="preserve"> </w:t>
      </w:r>
      <w:r>
        <w:rPr>
          <w:rFonts w:asciiTheme="minorBidi" w:hAnsiTheme="minorBidi" w:hint="cs"/>
          <w:color w:val="131413"/>
          <w:sz w:val="24"/>
          <w:szCs w:val="24"/>
          <w:rtl/>
        </w:rPr>
        <w:t>ל</w:t>
      </w:r>
      <w:r w:rsidR="00095763">
        <w:rPr>
          <w:rFonts w:asciiTheme="minorBidi" w:hAnsiTheme="minorBidi" w:hint="cs"/>
          <w:color w:val="131413"/>
          <w:sz w:val="24"/>
          <w:szCs w:val="24"/>
          <w:rtl/>
        </w:rPr>
        <w:t xml:space="preserve">משאבים מוגברים. </w:t>
      </w:r>
      <w:r w:rsidR="00261A17">
        <w:rPr>
          <w:rFonts w:asciiTheme="minorBidi" w:hAnsiTheme="minorBidi" w:hint="cs"/>
          <w:color w:val="131413"/>
          <w:sz w:val="24"/>
          <w:szCs w:val="24"/>
          <w:rtl/>
        </w:rPr>
        <w:t xml:space="preserve">אחת הנקודות החשובות הייתה </w:t>
      </w:r>
      <w:r w:rsidR="00095763">
        <w:rPr>
          <w:rFonts w:asciiTheme="minorBidi" w:hAnsiTheme="minorBidi" w:hint="cs"/>
          <w:color w:val="131413"/>
          <w:sz w:val="24"/>
          <w:szCs w:val="24"/>
          <w:rtl/>
        </w:rPr>
        <w:t>שהתוכנית החדשה לא חייב</w:t>
      </w:r>
      <w:r w:rsidR="00261A17">
        <w:rPr>
          <w:rFonts w:asciiTheme="minorBidi" w:hAnsiTheme="minorBidi" w:hint="cs"/>
          <w:color w:val="131413"/>
          <w:sz w:val="24"/>
          <w:szCs w:val="24"/>
          <w:rtl/>
        </w:rPr>
        <w:t>ה כל קורסים ארוכי טווח נוס</w:t>
      </w:r>
      <w:r w:rsidR="00095763">
        <w:rPr>
          <w:rFonts w:asciiTheme="minorBidi" w:hAnsiTheme="minorBidi" w:hint="cs"/>
          <w:color w:val="131413"/>
          <w:sz w:val="24"/>
          <w:szCs w:val="24"/>
          <w:rtl/>
        </w:rPr>
        <w:t>פים או הכשרות</w:t>
      </w:r>
      <w:r w:rsidR="00261A17">
        <w:rPr>
          <w:rFonts w:asciiTheme="minorBidi" w:hAnsiTheme="minorBidi" w:hint="cs"/>
          <w:color w:val="131413"/>
          <w:sz w:val="24"/>
          <w:szCs w:val="24"/>
          <w:rtl/>
        </w:rPr>
        <w:t xml:space="preserve"> כלשהן</w:t>
      </w:r>
      <w:r w:rsidR="00095763">
        <w:rPr>
          <w:rFonts w:asciiTheme="minorBidi" w:hAnsiTheme="minorBidi" w:hint="cs"/>
          <w:color w:val="131413"/>
          <w:sz w:val="24"/>
          <w:szCs w:val="24"/>
          <w:rtl/>
        </w:rPr>
        <w:t xml:space="preserve"> עבור האחיות וניתן היה ליישם אותה בכל </w:t>
      </w:r>
      <w:r w:rsidR="00095763">
        <w:rPr>
          <w:rFonts w:asciiTheme="minorBidi" w:hAnsiTheme="minorBidi" w:hint="cs"/>
          <w:color w:val="131413"/>
          <w:sz w:val="24"/>
          <w:szCs w:val="24"/>
        </w:rPr>
        <w:t>CHS</w:t>
      </w:r>
      <w:r w:rsidR="00095763">
        <w:rPr>
          <w:rFonts w:asciiTheme="minorBidi" w:hAnsiTheme="minorBidi" w:hint="cs"/>
          <w:color w:val="131413"/>
          <w:sz w:val="24"/>
          <w:szCs w:val="24"/>
          <w:rtl/>
        </w:rPr>
        <w:t xml:space="preserve"> </w:t>
      </w:r>
      <w:r w:rsidR="00261A17">
        <w:rPr>
          <w:rFonts w:asciiTheme="minorBidi" w:hAnsiTheme="minorBidi" w:hint="cs"/>
          <w:color w:val="131413"/>
          <w:sz w:val="24"/>
          <w:szCs w:val="24"/>
          <w:rtl/>
        </w:rPr>
        <w:t>באמצעות</w:t>
      </w:r>
      <w:r w:rsidR="00095763">
        <w:rPr>
          <w:rFonts w:asciiTheme="minorBidi" w:hAnsiTheme="minorBidi" w:hint="cs"/>
          <w:color w:val="131413"/>
          <w:sz w:val="24"/>
          <w:szCs w:val="24"/>
          <w:rtl/>
        </w:rPr>
        <w:t xml:space="preserve"> אחות מוסמכת רגילה.</w:t>
      </w:r>
    </w:p>
    <w:p w:rsidR="00095763" w:rsidRDefault="00095763" w:rsidP="00261A17">
      <w:pPr>
        <w:spacing w:after="0" w:line="360" w:lineRule="auto"/>
        <w:rPr>
          <w:rFonts w:asciiTheme="minorBidi" w:hAnsiTheme="minorBidi"/>
          <w:color w:val="131413"/>
          <w:sz w:val="24"/>
          <w:szCs w:val="24"/>
          <w:rtl/>
        </w:rPr>
      </w:pPr>
      <w:r w:rsidRPr="00261A17">
        <w:rPr>
          <w:rFonts w:asciiTheme="minorBidi" w:hAnsiTheme="minorBidi" w:hint="cs"/>
          <w:color w:val="131413"/>
          <w:sz w:val="24"/>
          <w:szCs w:val="24"/>
          <w:u w:val="single"/>
          <w:rtl/>
        </w:rPr>
        <w:t>ביקורי בית כמערכי התערבות</w:t>
      </w:r>
      <w:r>
        <w:rPr>
          <w:rFonts w:asciiTheme="minorBidi" w:hAnsiTheme="minorBidi" w:hint="cs"/>
          <w:color w:val="131413"/>
          <w:sz w:val="24"/>
          <w:szCs w:val="24"/>
          <w:rtl/>
        </w:rPr>
        <w:t>: - ביקורי הבית סיפקו למבקרת הבנה טובה יותר של המשפחות דרך הסביבה בה חיו ויצרו הב</w:t>
      </w:r>
      <w:r w:rsidR="00261A17">
        <w:rPr>
          <w:rFonts w:asciiTheme="minorBidi" w:hAnsiTheme="minorBidi" w:hint="cs"/>
          <w:color w:val="131413"/>
          <w:sz w:val="24"/>
          <w:szCs w:val="24"/>
          <w:rtl/>
        </w:rPr>
        <w:t>נה של צורכי המשפחות. קבוצת המיז</w:t>
      </w:r>
      <w:r>
        <w:rPr>
          <w:rFonts w:asciiTheme="minorBidi" w:hAnsiTheme="minorBidi" w:hint="cs"/>
          <w:color w:val="131413"/>
          <w:sz w:val="24"/>
          <w:szCs w:val="24"/>
          <w:rtl/>
        </w:rPr>
        <w:t>ם דנה בשאלה כיצד מערכי הבית יתרמו לקבלת ת</w:t>
      </w:r>
      <w:r w:rsidR="00261A17">
        <w:rPr>
          <w:rFonts w:asciiTheme="minorBidi" w:hAnsiTheme="minorBidi" w:hint="cs"/>
          <w:color w:val="131413"/>
          <w:sz w:val="24"/>
          <w:szCs w:val="24"/>
          <w:rtl/>
        </w:rPr>
        <w:t xml:space="preserve">ובנות ויתנו לאחיות הבנה מעמיקה </w:t>
      </w:r>
      <w:r>
        <w:rPr>
          <w:rFonts w:asciiTheme="minorBidi" w:hAnsiTheme="minorBidi" w:hint="cs"/>
          <w:color w:val="131413"/>
          <w:sz w:val="24"/>
          <w:szCs w:val="24"/>
          <w:rtl/>
        </w:rPr>
        <w:t>יותר של המשפחה. וחשוב מכך</w:t>
      </w:r>
      <w:r w:rsidR="00261A17">
        <w:rPr>
          <w:rFonts w:asciiTheme="minorBidi" w:hAnsiTheme="minorBidi" w:hint="cs"/>
          <w:color w:val="131413"/>
          <w:sz w:val="24"/>
          <w:szCs w:val="24"/>
          <w:rtl/>
        </w:rPr>
        <w:t>,</w:t>
      </w:r>
      <w:r>
        <w:rPr>
          <w:rFonts w:asciiTheme="minorBidi" w:hAnsiTheme="minorBidi" w:hint="cs"/>
          <w:color w:val="131413"/>
          <w:sz w:val="24"/>
          <w:szCs w:val="24"/>
          <w:rtl/>
        </w:rPr>
        <w:t xml:space="preserve"> קבוצת המיזם הייתה צריכה לדעת </w:t>
      </w:r>
      <w:r w:rsidR="00261A17">
        <w:rPr>
          <w:rFonts w:asciiTheme="minorBidi" w:hAnsiTheme="minorBidi" w:hint="cs"/>
          <w:color w:val="131413"/>
          <w:sz w:val="24"/>
          <w:szCs w:val="24"/>
          <w:rtl/>
        </w:rPr>
        <w:t>כיצד התייחסו</w:t>
      </w:r>
      <w:r>
        <w:rPr>
          <w:rFonts w:asciiTheme="minorBidi" w:hAnsiTheme="minorBidi" w:hint="cs"/>
          <w:color w:val="131413"/>
          <w:sz w:val="24"/>
          <w:szCs w:val="24"/>
          <w:rtl/>
        </w:rPr>
        <w:t xml:space="preserve"> המשתמשים בשירותי </w:t>
      </w:r>
      <w:r>
        <w:rPr>
          <w:rFonts w:asciiTheme="minorBidi" w:hAnsiTheme="minorBidi" w:hint="cs"/>
          <w:color w:val="131413"/>
          <w:sz w:val="24"/>
          <w:szCs w:val="24"/>
        </w:rPr>
        <w:t>CHS</w:t>
      </w:r>
      <w:r>
        <w:rPr>
          <w:rFonts w:asciiTheme="minorBidi" w:hAnsiTheme="minorBidi" w:hint="cs"/>
          <w:color w:val="131413"/>
          <w:sz w:val="24"/>
          <w:szCs w:val="24"/>
          <w:rtl/>
        </w:rPr>
        <w:t xml:space="preserve"> </w:t>
      </w:r>
      <w:r w:rsidR="00261A17">
        <w:rPr>
          <w:rFonts w:asciiTheme="minorBidi" w:hAnsiTheme="minorBidi" w:hint="cs"/>
          <w:color w:val="131413"/>
          <w:sz w:val="24"/>
          <w:szCs w:val="24"/>
          <w:rtl/>
        </w:rPr>
        <w:t>ל</w:t>
      </w:r>
      <w:r>
        <w:rPr>
          <w:rFonts w:asciiTheme="minorBidi" w:hAnsiTheme="minorBidi" w:hint="cs"/>
          <w:color w:val="131413"/>
          <w:sz w:val="24"/>
          <w:szCs w:val="24"/>
          <w:rtl/>
        </w:rPr>
        <w:t xml:space="preserve">ביקורי </w:t>
      </w:r>
      <w:r w:rsidR="00261A17">
        <w:rPr>
          <w:rFonts w:asciiTheme="minorBidi" w:hAnsiTheme="minorBidi" w:hint="cs"/>
          <w:color w:val="131413"/>
          <w:sz w:val="24"/>
          <w:szCs w:val="24"/>
          <w:rtl/>
        </w:rPr>
        <w:t>ה</w:t>
      </w:r>
      <w:r>
        <w:rPr>
          <w:rFonts w:asciiTheme="minorBidi" w:hAnsiTheme="minorBidi" w:hint="cs"/>
          <w:color w:val="131413"/>
          <w:sz w:val="24"/>
          <w:szCs w:val="24"/>
          <w:rtl/>
        </w:rPr>
        <w:t xml:space="preserve">בית. אם האמהות לא </w:t>
      </w:r>
      <w:r w:rsidR="00261A17">
        <w:rPr>
          <w:rFonts w:asciiTheme="minorBidi" w:hAnsiTheme="minorBidi" w:hint="cs"/>
          <w:color w:val="131413"/>
          <w:sz w:val="24"/>
          <w:szCs w:val="24"/>
          <w:rtl/>
        </w:rPr>
        <w:t>תאהבנה</w:t>
      </w:r>
      <w:r>
        <w:rPr>
          <w:rFonts w:asciiTheme="minorBidi" w:hAnsiTheme="minorBidi" w:hint="cs"/>
          <w:color w:val="131413"/>
          <w:sz w:val="24"/>
          <w:szCs w:val="24"/>
          <w:rtl/>
        </w:rPr>
        <w:t xml:space="preserve"> את הרעיון של ביקורי בית קבועים </w:t>
      </w:r>
      <w:r w:rsidR="00261A17">
        <w:rPr>
          <w:rFonts w:asciiTheme="minorBidi" w:hAnsiTheme="minorBidi" w:hint="cs"/>
          <w:color w:val="131413"/>
          <w:sz w:val="24"/>
          <w:szCs w:val="24"/>
          <w:rtl/>
        </w:rPr>
        <w:t>י</w:t>
      </w:r>
      <w:r>
        <w:rPr>
          <w:rFonts w:asciiTheme="minorBidi" w:hAnsiTheme="minorBidi" w:hint="cs"/>
          <w:color w:val="131413"/>
          <w:sz w:val="24"/>
          <w:szCs w:val="24"/>
          <w:rtl/>
        </w:rPr>
        <w:t>יווצר הצורך לשנות את מערכי התוכנית. בתוך ה-</w:t>
      </w:r>
      <w:r>
        <w:rPr>
          <w:rFonts w:asciiTheme="minorBidi" w:hAnsiTheme="minorBidi" w:hint="cs"/>
          <w:color w:val="131413"/>
          <w:sz w:val="24"/>
          <w:szCs w:val="24"/>
        </w:rPr>
        <w:t>CHS</w:t>
      </w:r>
      <w:r w:rsidR="00261A17">
        <w:rPr>
          <w:rFonts w:asciiTheme="minorBidi" w:hAnsiTheme="minorBidi" w:hint="cs"/>
          <w:color w:val="131413"/>
          <w:sz w:val="24"/>
          <w:szCs w:val="24"/>
          <w:rtl/>
        </w:rPr>
        <w:t xml:space="preserve"> הנורווגי מומלץ על ביקור בית אחד</w:t>
      </w:r>
      <w:r>
        <w:rPr>
          <w:rFonts w:asciiTheme="minorBidi" w:hAnsiTheme="minorBidi" w:hint="cs"/>
          <w:color w:val="131413"/>
          <w:sz w:val="24"/>
          <w:szCs w:val="24"/>
          <w:rtl/>
        </w:rPr>
        <w:t xml:space="preserve"> שבועיים לאחר הלידה לכל התינוקות. מרבית אמהות קבוצת המיקוד חוו ביקור בית אחד והשוו אותו עם ביקורים במרפאות ה-</w:t>
      </w:r>
      <w:r w:rsidR="00945557">
        <w:rPr>
          <w:rFonts w:asciiTheme="minorBidi" w:hAnsiTheme="minorBidi" w:hint="cs"/>
          <w:color w:val="131413"/>
          <w:sz w:val="24"/>
          <w:szCs w:val="24"/>
        </w:rPr>
        <w:t>CHS</w:t>
      </w:r>
      <w:r w:rsidR="00945557">
        <w:rPr>
          <w:rFonts w:asciiTheme="minorBidi" w:hAnsiTheme="minorBidi" w:hint="cs"/>
          <w:color w:val="131413"/>
          <w:sz w:val="24"/>
          <w:szCs w:val="24"/>
          <w:rtl/>
        </w:rPr>
        <w:t>.</w:t>
      </w:r>
    </w:p>
    <w:p w:rsidR="00945557" w:rsidRPr="00945557" w:rsidRDefault="00945557" w:rsidP="00261A17">
      <w:pPr>
        <w:spacing w:after="0" w:line="360" w:lineRule="auto"/>
        <w:rPr>
          <w:rFonts w:asciiTheme="majorBidi" w:hAnsiTheme="majorBidi" w:cstheme="majorBidi"/>
          <w:color w:val="131413"/>
          <w:sz w:val="24"/>
          <w:szCs w:val="24"/>
          <w:rtl/>
        </w:rPr>
      </w:pPr>
      <w:r w:rsidRPr="00945557">
        <w:rPr>
          <w:rFonts w:asciiTheme="majorBidi" w:hAnsiTheme="majorBidi" w:cstheme="majorBidi"/>
          <w:color w:val="131413"/>
          <w:sz w:val="24"/>
          <w:szCs w:val="24"/>
          <w:rtl/>
        </w:rPr>
        <w:t>הייתי פתוחה יותר לאחות, כאשר דיברתי איתה בבית מאשר ללכת ל-</w:t>
      </w:r>
      <w:r w:rsidRPr="00945557">
        <w:rPr>
          <w:rFonts w:asciiTheme="majorBidi" w:hAnsiTheme="majorBidi" w:cstheme="majorBidi"/>
          <w:color w:val="131413"/>
          <w:sz w:val="24"/>
          <w:szCs w:val="24"/>
        </w:rPr>
        <w:t>CHS</w:t>
      </w:r>
      <w:r w:rsidRPr="00945557">
        <w:rPr>
          <w:rFonts w:asciiTheme="majorBidi" w:hAnsiTheme="majorBidi" w:cstheme="majorBidi"/>
          <w:color w:val="131413"/>
          <w:sz w:val="24"/>
          <w:szCs w:val="24"/>
          <w:rtl/>
        </w:rPr>
        <w:t xml:space="preserve"> בתחושה ש 'החלטתי היום מה לעשות ועל מה לדבר.'</w:t>
      </w:r>
      <w:r w:rsidR="00261A17">
        <w:rPr>
          <w:rFonts w:asciiTheme="majorBidi" w:hAnsiTheme="majorBidi" w:cstheme="majorBidi" w:hint="cs"/>
          <w:color w:val="131413"/>
          <w:sz w:val="24"/>
          <w:szCs w:val="24"/>
          <w:rtl/>
        </w:rPr>
        <w:t xml:space="preserve"> </w:t>
      </w:r>
      <w:r w:rsidRPr="00945557">
        <w:rPr>
          <w:rFonts w:asciiTheme="majorBidi" w:hAnsiTheme="majorBidi" w:cstheme="majorBidi"/>
          <w:color w:val="131413"/>
          <w:sz w:val="24"/>
          <w:szCs w:val="24"/>
          <w:rtl/>
        </w:rPr>
        <w:t>זה בדיוק מה שאת רוצה היום באופן כלשהו, ו</w:t>
      </w:r>
      <w:r w:rsidR="00261A17">
        <w:rPr>
          <w:rFonts w:asciiTheme="majorBidi" w:hAnsiTheme="majorBidi" w:cstheme="majorBidi" w:hint="cs"/>
          <w:color w:val="131413"/>
          <w:sz w:val="24"/>
          <w:szCs w:val="24"/>
          <w:rtl/>
        </w:rPr>
        <w:t>הייתי אומרת ש</w:t>
      </w:r>
      <w:r w:rsidRPr="00945557">
        <w:rPr>
          <w:rFonts w:asciiTheme="majorBidi" w:hAnsiTheme="majorBidi" w:cstheme="majorBidi"/>
          <w:color w:val="131413"/>
          <w:sz w:val="24"/>
          <w:szCs w:val="24"/>
          <w:rtl/>
        </w:rPr>
        <w:t>זה לא תק</w:t>
      </w:r>
      <w:r w:rsidR="00261A17">
        <w:rPr>
          <w:rFonts w:asciiTheme="majorBidi" w:hAnsiTheme="majorBidi" w:cstheme="majorBidi" w:hint="cs"/>
          <w:color w:val="131413"/>
          <w:sz w:val="24"/>
          <w:szCs w:val="24"/>
          <w:rtl/>
        </w:rPr>
        <w:t>ש</w:t>
      </w:r>
      <w:r w:rsidR="00261A17">
        <w:rPr>
          <w:rFonts w:asciiTheme="majorBidi" w:hAnsiTheme="majorBidi" w:cstheme="majorBidi"/>
          <w:color w:val="131413"/>
          <w:sz w:val="24"/>
          <w:szCs w:val="24"/>
          <w:rtl/>
        </w:rPr>
        <w:t xml:space="preserve">ורת </w:t>
      </w:r>
      <w:r w:rsidR="00261A17">
        <w:rPr>
          <w:rFonts w:asciiTheme="majorBidi" w:hAnsiTheme="majorBidi" w:cstheme="majorBidi"/>
          <w:color w:val="131413"/>
          <w:sz w:val="24"/>
          <w:szCs w:val="24"/>
          <w:rtl/>
        </w:rPr>
        <w:lastRenderedPageBreak/>
        <w:t>טבעית או שיחה טבעית</w:t>
      </w:r>
      <w:r w:rsidRPr="00945557">
        <w:rPr>
          <w:rFonts w:asciiTheme="majorBidi" w:hAnsiTheme="majorBidi" w:cstheme="majorBidi"/>
          <w:color w:val="131413"/>
          <w:sz w:val="24"/>
          <w:szCs w:val="24"/>
          <w:rtl/>
        </w:rPr>
        <w:t>. אני לא מרגישה שהשיחה נינוחה משום שאני רק עונה על השאלות שלה... אך אם הייתי מקבלת ביקור בית, זה כאילו השיחה הפכה הרבה יותר זורמת.</w:t>
      </w:r>
    </w:p>
    <w:p w:rsidR="006D3CD7" w:rsidRDefault="00945557" w:rsidP="00945557">
      <w:pPr>
        <w:spacing w:after="0" w:line="360" w:lineRule="auto"/>
        <w:rPr>
          <w:rFonts w:ascii="KvwrjyAdvTT8861b38f.I+20" w:hAnsi="KvwrjyAdvTT8861b38f.I+20" w:cs="KvwrjyAdvTT8861b38f.I+20"/>
          <w:color w:val="131413"/>
          <w:sz w:val="20"/>
          <w:szCs w:val="20"/>
          <w:rtl/>
        </w:rPr>
      </w:pPr>
      <w:r>
        <w:rPr>
          <w:rFonts w:asciiTheme="minorBidi" w:hAnsiTheme="minorBidi" w:hint="cs"/>
          <w:color w:val="131413"/>
          <w:sz w:val="24"/>
          <w:szCs w:val="24"/>
          <w:rtl/>
        </w:rPr>
        <w:t>האחיות תיארו כיצד עריכת ביקורי הבית שינתה את תפיסתן את האמהות לאחר שקיבלו תובנות על עולמן.</w:t>
      </w:r>
    </w:p>
    <w:p w:rsidR="00945557" w:rsidRDefault="00945557" w:rsidP="00261A17">
      <w:pPr>
        <w:spacing w:after="0" w:line="360" w:lineRule="auto"/>
        <w:rPr>
          <w:rFonts w:ascii="KvwrjyAdvTT8861b38f.I+20" w:hAnsi="KvwrjyAdvTT8861b38f.I+20" w:cs="KvwrjyAdvTT8861b38f.I+20"/>
          <w:color w:val="131413"/>
          <w:sz w:val="20"/>
          <w:szCs w:val="20"/>
          <w:rtl/>
        </w:rPr>
      </w:pPr>
      <w:r w:rsidRPr="00945557">
        <w:rPr>
          <w:rFonts w:asciiTheme="majorBidi" w:hAnsiTheme="majorBidi" w:cstheme="majorBidi"/>
          <w:color w:val="131413"/>
          <w:sz w:val="24"/>
          <w:szCs w:val="24"/>
          <w:rtl/>
        </w:rPr>
        <w:t>את מגיע לבית והביקור מתרחש בחדר קטן בו האם חיה עם וילונות מו</w:t>
      </w:r>
      <w:r w:rsidR="00261A17">
        <w:rPr>
          <w:rFonts w:asciiTheme="majorBidi" w:hAnsiTheme="majorBidi" w:cstheme="majorBidi" w:hint="cs"/>
          <w:color w:val="131413"/>
          <w:sz w:val="24"/>
          <w:szCs w:val="24"/>
          <w:rtl/>
        </w:rPr>
        <w:t>סטים</w:t>
      </w:r>
      <w:r w:rsidRPr="00945557">
        <w:rPr>
          <w:rFonts w:asciiTheme="majorBidi" w:hAnsiTheme="majorBidi" w:cstheme="majorBidi"/>
          <w:color w:val="131413"/>
          <w:sz w:val="24"/>
          <w:szCs w:val="24"/>
          <w:rtl/>
        </w:rPr>
        <w:t xml:space="preserve"> במיטה כפולה. הייתי בביקורי בית כאלה פעמים רבות. ואחר כך...אין שום חדר מגורים, זה העולם הקטן שלה. ואז את מבינה יותר...מה...למה.</w:t>
      </w:r>
      <w:r>
        <w:rPr>
          <w:rFonts w:ascii="KvwrjyAdvTT8861b38f.I+20" w:hAnsi="KvwrjyAdvTT8861b38f.I+20" w:cs="KvwrjyAdvTT8861b38f.I+20" w:hint="cs"/>
          <w:color w:val="131413"/>
          <w:sz w:val="20"/>
          <w:szCs w:val="20"/>
          <w:rtl/>
        </w:rPr>
        <w:t>,</w:t>
      </w:r>
    </w:p>
    <w:p w:rsidR="00945557" w:rsidRDefault="00945557" w:rsidP="00945557">
      <w:pPr>
        <w:spacing w:after="0" w:line="360" w:lineRule="auto"/>
        <w:rPr>
          <w:rFonts w:asciiTheme="minorBidi" w:hAnsiTheme="minorBidi"/>
          <w:color w:val="131413"/>
          <w:sz w:val="24"/>
          <w:szCs w:val="24"/>
          <w:rtl/>
        </w:rPr>
      </w:pPr>
      <w:r w:rsidRPr="00945557">
        <w:rPr>
          <w:rFonts w:asciiTheme="minorBidi" w:hAnsiTheme="minorBidi"/>
          <w:color w:val="131413"/>
          <w:sz w:val="24"/>
          <w:szCs w:val="24"/>
          <w:rtl/>
        </w:rPr>
        <w:t xml:space="preserve">אחת האחיות תיארה ביקורי בית בעזרת האנלוגיה </w:t>
      </w:r>
      <w:r w:rsidR="00261A17">
        <w:rPr>
          <w:rFonts w:asciiTheme="minorBidi" w:hAnsiTheme="minorBidi"/>
          <w:color w:val="131413"/>
          <w:sz w:val="24"/>
          <w:szCs w:val="24"/>
          <w:rtl/>
        </w:rPr>
        <w:t xml:space="preserve">"תמונה מספרת יותר מאלף מילים", </w:t>
      </w:r>
      <w:r w:rsidR="00261A17">
        <w:rPr>
          <w:rFonts w:asciiTheme="minorBidi" w:hAnsiTheme="minorBidi" w:hint="cs"/>
          <w:color w:val="131413"/>
          <w:sz w:val="24"/>
          <w:szCs w:val="24"/>
          <w:rtl/>
        </w:rPr>
        <w:t>ש</w:t>
      </w:r>
      <w:r w:rsidRPr="00945557">
        <w:rPr>
          <w:rFonts w:asciiTheme="minorBidi" w:hAnsiTheme="minorBidi"/>
          <w:color w:val="131413"/>
          <w:sz w:val="24"/>
          <w:szCs w:val="24"/>
          <w:rtl/>
        </w:rPr>
        <w:t>מאפשרת להן לדבר עם האמהות בתנאים שלהן, ודבר זה משפיע על מבנה הכוח ביניהן.</w:t>
      </w:r>
    </w:p>
    <w:p w:rsidR="00945557" w:rsidRDefault="00945557" w:rsidP="00945557">
      <w:pPr>
        <w:spacing w:after="0" w:line="360" w:lineRule="auto"/>
        <w:rPr>
          <w:rFonts w:asciiTheme="minorBidi" w:hAnsiTheme="minorBidi"/>
          <w:color w:val="131413"/>
          <w:sz w:val="24"/>
          <w:szCs w:val="24"/>
          <w:rtl/>
        </w:rPr>
      </w:pPr>
      <w:r w:rsidRPr="00945557">
        <w:rPr>
          <w:rFonts w:asciiTheme="majorBidi" w:hAnsiTheme="majorBidi" w:cstheme="majorBidi"/>
          <w:color w:val="131413"/>
          <w:sz w:val="24"/>
          <w:szCs w:val="24"/>
          <w:rtl/>
        </w:rPr>
        <w:t>אני חושבת על כוח, שינוי בכוח. רבות  מהאחיות לא מודעות לכו</w:t>
      </w:r>
      <w:r w:rsidR="00261A17">
        <w:rPr>
          <w:rFonts w:asciiTheme="majorBidi" w:hAnsiTheme="majorBidi" w:cstheme="majorBidi"/>
          <w:color w:val="131413"/>
          <w:sz w:val="24"/>
          <w:szCs w:val="24"/>
          <w:rtl/>
        </w:rPr>
        <w:t xml:space="preserve">ח שבידיהן, יושבות מאחורי שולחן </w:t>
      </w:r>
      <w:r w:rsidR="00261A17">
        <w:rPr>
          <w:rFonts w:asciiTheme="majorBidi" w:hAnsiTheme="majorBidi" w:cstheme="majorBidi" w:hint="cs"/>
          <w:color w:val="131413"/>
          <w:sz w:val="24"/>
          <w:szCs w:val="24"/>
          <w:rtl/>
        </w:rPr>
        <w:t>ב</w:t>
      </w:r>
      <w:r w:rsidRPr="00945557">
        <w:rPr>
          <w:rFonts w:asciiTheme="majorBidi" w:hAnsiTheme="majorBidi" w:cstheme="majorBidi"/>
          <w:color w:val="131413"/>
          <w:sz w:val="24"/>
          <w:szCs w:val="24"/>
          <w:rtl/>
        </w:rPr>
        <w:t>משרד עם הדל</w:t>
      </w:r>
      <w:r w:rsidR="00261A17">
        <w:rPr>
          <w:rFonts w:asciiTheme="majorBidi" w:hAnsiTheme="majorBidi" w:cstheme="majorBidi"/>
          <w:color w:val="131413"/>
          <w:sz w:val="24"/>
          <w:szCs w:val="24"/>
          <w:rtl/>
        </w:rPr>
        <w:t>ת סגור</w:t>
      </w:r>
      <w:r w:rsidR="00261A17">
        <w:rPr>
          <w:rFonts w:asciiTheme="majorBidi" w:hAnsiTheme="majorBidi" w:cstheme="majorBidi" w:hint="cs"/>
          <w:color w:val="131413"/>
          <w:sz w:val="24"/>
          <w:szCs w:val="24"/>
          <w:rtl/>
        </w:rPr>
        <w:t>ה</w:t>
      </w:r>
      <w:r w:rsidRPr="00945557">
        <w:rPr>
          <w:rFonts w:asciiTheme="majorBidi" w:hAnsiTheme="majorBidi" w:cstheme="majorBidi"/>
          <w:color w:val="131413"/>
          <w:sz w:val="24"/>
          <w:szCs w:val="24"/>
          <w:rtl/>
        </w:rPr>
        <w:t>...אני חושבת שבבית של אחרים האיזון משתנה אוטומטית. אתה נכנס לתפקיד אחר. דבר זה גם משנה את האיזון.</w:t>
      </w:r>
      <w:r>
        <w:rPr>
          <w:rFonts w:asciiTheme="minorBidi" w:hAnsiTheme="minorBidi" w:hint="cs"/>
          <w:color w:val="131413"/>
          <w:sz w:val="24"/>
          <w:szCs w:val="24"/>
          <w:rtl/>
        </w:rPr>
        <w:t xml:space="preserve"> (אחות)</w:t>
      </w:r>
    </w:p>
    <w:p w:rsidR="00945557" w:rsidRDefault="00945557" w:rsidP="00261A17">
      <w:pPr>
        <w:spacing w:after="0" w:line="360" w:lineRule="auto"/>
        <w:rPr>
          <w:rFonts w:asciiTheme="minorBidi" w:hAnsiTheme="minorBidi"/>
          <w:color w:val="131413"/>
          <w:sz w:val="24"/>
          <w:szCs w:val="24"/>
          <w:rtl/>
        </w:rPr>
      </w:pPr>
      <w:r w:rsidRPr="00261A17">
        <w:rPr>
          <w:rFonts w:asciiTheme="minorBidi" w:hAnsiTheme="minorBidi" w:hint="cs"/>
          <w:color w:val="131413"/>
          <w:sz w:val="24"/>
          <w:szCs w:val="24"/>
          <w:u w:val="single"/>
          <w:rtl/>
        </w:rPr>
        <w:t>מעורבות משתמש מתמשכת</w:t>
      </w:r>
      <w:r>
        <w:rPr>
          <w:rFonts w:asciiTheme="minorBidi" w:hAnsiTheme="minorBidi" w:hint="cs"/>
          <w:color w:val="131413"/>
          <w:sz w:val="24"/>
          <w:szCs w:val="24"/>
          <w:rtl/>
        </w:rPr>
        <w:t xml:space="preserve">:- </w:t>
      </w:r>
      <w:r w:rsidR="001D636A">
        <w:rPr>
          <w:rFonts w:asciiTheme="minorBidi" w:hAnsiTheme="minorBidi" w:hint="cs"/>
          <w:color w:val="131413"/>
          <w:sz w:val="24"/>
          <w:szCs w:val="24"/>
          <w:rtl/>
        </w:rPr>
        <w:t>קבוצת המיזם אמרו שמעורבות המשתמשים והצוות ב-</w:t>
      </w:r>
      <w:r w:rsidR="001D636A">
        <w:rPr>
          <w:rFonts w:asciiTheme="minorBidi" w:hAnsiTheme="minorBidi" w:hint="cs"/>
          <w:color w:val="131413"/>
          <w:sz w:val="24"/>
          <w:szCs w:val="24"/>
        </w:rPr>
        <w:t>CHS</w:t>
      </w:r>
      <w:r w:rsidR="00261A17">
        <w:rPr>
          <w:rFonts w:asciiTheme="minorBidi" w:hAnsiTheme="minorBidi" w:hint="cs"/>
          <w:color w:val="131413"/>
          <w:sz w:val="24"/>
          <w:szCs w:val="24"/>
          <w:rtl/>
        </w:rPr>
        <w:t xml:space="preserve"> צריכה</w:t>
      </w:r>
      <w:r w:rsidR="001D636A">
        <w:rPr>
          <w:rFonts w:asciiTheme="minorBidi" w:hAnsiTheme="minorBidi" w:hint="cs"/>
          <w:color w:val="131413"/>
          <w:sz w:val="24"/>
          <w:szCs w:val="24"/>
          <w:rtl/>
        </w:rPr>
        <w:t xml:space="preserve"> להיות על בסיס מתמשך </w:t>
      </w:r>
      <w:r w:rsidR="00261A17">
        <w:rPr>
          <w:rFonts w:asciiTheme="minorBidi" w:hAnsiTheme="minorBidi" w:hint="cs"/>
          <w:color w:val="131413"/>
          <w:sz w:val="24"/>
          <w:szCs w:val="24"/>
          <w:rtl/>
        </w:rPr>
        <w:t xml:space="preserve">כדי </w:t>
      </w:r>
      <w:r w:rsidR="001D636A">
        <w:rPr>
          <w:rFonts w:asciiTheme="minorBidi" w:hAnsiTheme="minorBidi" w:hint="cs"/>
          <w:color w:val="131413"/>
          <w:sz w:val="24"/>
          <w:szCs w:val="24"/>
          <w:rtl/>
        </w:rPr>
        <w:t>לאפשר את הבדיקה המעמיקה של התקדמות התוכנית אל מול המציאות ולהבטיח את התאמתה מבחינה תרבותית וארגונית. דבר זה מוביל לאלמנט הסופי: ניטור והערכה של תהליך ההתפתחות. אלה הם שני כלים חשובים שעוזרים לוודא ש</w:t>
      </w:r>
      <w:r w:rsidR="00261A17">
        <w:rPr>
          <w:rFonts w:asciiTheme="minorBidi" w:hAnsiTheme="minorBidi" w:hint="cs"/>
          <w:color w:val="131413"/>
          <w:sz w:val="24"/>
          <w:szCs w:val="24"/>
          <w:rtl/>
        </w:rPr>
        <w:t>הפעילויות מיושמות כמתוכנן ולבדוק</w:t>
      </w:r>
      <w:r w:rsidR="001D636A">
        <w:rPr>
          <w:rFonts w:asciiTheme="minorBidi" w:hAnsiTheme="minorBidi" w:hint="cs"/>
          <w:color w:val="131413"/>
          <w:sz w:val="24"/>
          <w:szCs w:val="24"/>
          <w:rtl/>
        </w:rPr>
        <w:t xml:space="preserve"> אם </w:t>
      </w:r>
      <w:r w:rsidR="00261A17">
        <w:rPr>
          <w:rFonts w:asciiTheme="minorBidi" w:hAnsiTheme="minorBidi" w:hint="cs"/>
          <w:color w:val="131413"/>
          <w:sz w:val="24"/>
          <w:szCs w:val="24"/>
          <w:rtl/>
        </w:rPr>
        <w:t xml:space="preserve">הושגו </w:t>
      </w:r>
      <w:r w:rsidR="001D636A">
        <w:rPr>
          <w:rFonts w:asciiTheme="minorBidi" w:hAnsiTheme="minorBidi" w:hint="cs"/>
          <w:color w:val="131413"/>
          <w:sz w:val="24"/>
          <w:szCs w:val="24"/>
          <w:rtl/>
        </w:rPr>
        <w:t>התוצאות הרצויות</w:t>
      </w:r>
      <w:r w:rsidR="00261A17">
        <w:rPr>
          <w:rFonts w:asciiTheme="minorBidi" w:hAnsiTheme="minorBidi" w:hint="cs"/>
          <w:color w:val="131413"/>
          <w:sz w:val="24"/>
          <w:szCs w:val="24"/>
          <w:rtl/>
        </w:rPr>
        <w:t>. היה חשוב שהתהליך ו</w:t>
      </w:r>
      <w:r w:rsidR="001D636A">
        <w:rPr>
          <w:rFonts w:asciiTheme="minorBidi" w:hAnsiTheme="minorBidi" w:hint="cs"/>
          <w:color w:val="131413"/>
          <w:sz w:val="24"/>
          <w:szCs w:val="24"/>
          <w:rtl/>
        </w:rPr>
        <w:t xml:space="preserve">הפיתוח של המיזם </w:t>
      </w:r>
      <w:r w:rsidR="00261A17">
        <w:rPr>
          <w:rFonts w:asciiTheme="minorBidi" w:hAnsiTheme="minorBidi" w:hint="cs"/>
          <w:color w:val="131413"/>
          <w:sz w:val="24"/>
          <w:szCs w:val="24"/>
          <w:rtl/>
        </w:rPr>
        <w:t>יהיו</w:t>
      </w:r>
      <w:r w:rsidR="001D636A">
        <w:rPr>
          <w:rFonts w:asciiTheme="minorBidi" w:hAnsiTheme="minorBidi" w:hint="cs"/>
          <w:color w:val="131413"/>
          <w:sz w:val="24"/>
          <w:szCs w:val="24"/>
          <w:rtl/>
        </w:rPr>
        <w:t xml:space="preserve"> תהליך פר</w:t>
      </w:r>
      <w:r w:rsidR="00261A17">
        <w:rPr>
          <w:rFonts w:asciiTheme="minorBidi" w:hAnsiTheme="minorBidi" w:hint="cs"/>
          <w:color w:val="131413"/>
          <w:sz w:val="24"/>
          <w:szCs w:val="24"/>
          <w:rtl/>
        </w:rPr>
        <w:t>שני וחי בו ה</w:t>
      </w:r>
      <w:r w:rsidR="001D636A">
        <w:rPr>
          <w:rFonts w:asciiTheme="minorBidi" w:hAnsiTheme="minorBidi" w:hint="cs"/>
          <w:color w:val="131413"/>
          <w:sz w:val="24"/>
          <w:szCs w:val="24"/>
          <w:rtl/>
        </w:rPr>
        <w:t>ש</w:t>
      </w:r>
      <w:r w:rsidR="00261A17">
        <w:rPr>
          <w:rFonts w:asciiTheme="minorBidi" w:hAnsiTheme="minorBidi" w:hint="cs"/>
          <w:color w:val="131413"/>
          <w:sz w:val="24"/>
          <w:szCs w:val="24"/>
          <w:rtl/>
        </w:rPr>
        <w:t>י</w:t>
      </w:r>
      <w:r w:rsidR="001D636A">
        <w:rPr>
          <w:rFonts w:asciiTheme="minorBidi" w:hAnsiTheme="minorBidi" w:hint="cs"/>
          <w:color w:val="131413"/>
          <w:sz w:val="24"/>
          <w:szCs w:val="24"/>
          <w:rtl/>
        </w:rPr>
        <w:t>נויים יתבצעו לאורך זמן על סמך ידע חדש וניטור המיזם.</w:t>
      </w:r>
    </w:p>
    <w:p w:rsidR="001D636A" w:rsidRDefault="001D636A" w:rsidP="00261A17">
      <w:pPr>
        <w:spacing w:after="0" w:line="360" w:lineRule="auto"/>
        <w:rPr>
          <w:rFonts w:asciiTheme="minorBidi" w:hAnsiTheme="minorBidi"/>
          <w:color w:val="131413"/>
          <w:sz w:val="24"/>
          <w:szCs w:val="24"/>
          <w:rtl/>
        </w:rPr>
      </w:pPr>
      <w:r w:rsidRPr="00261A17">
        <w:rPr>
          <w:rFonts w:asciiTheme="minorBidi" w:hAnsiTheme="minorBidi" w:hint="cs"/>
          <w:color w:val="131413"/>
          <w:sz w:val="24"/>
          <w:szCs w:val="24"/>
          <w:u w:val="single"/>
          <w:rtl/>
        </w:rPr>
        <w:t>התוכנית "אמהות חדשות"</w:t>
      </w:r>
      <w:r>
        <w:rPr>
          <w:rFonts w:asciiTheme="minorBidi" w:hAnsiTheme="minorBidi" w:hint="cs"/>
          <w:color w:val="131413"/>
          <w:sz w:val="24"/>
          <w:szCs w:val="24"/>
          <w:rtl/>
        </w:rPr>
        <w:t xml:space="preserve"> :- התוצאה הייתה תוכנית "אמהות חדשות", תכנית התערבות מוקדמת עבור </w:t>
      </w:r>
      <w:proofErr w:type="spellStart"/>
      <w:r>
        <w:rPr>
          <w:rFonts w:asciiTheme="minorBidi" w:hAnsiTheme="minorBidi" w:hint="cs"/>
          <w:color w:val="131413"/>
          <w:sz w:val="24"/>
          <w:szCs w:val="24"/>
          <w:rtl/>
        </w:rPr>
        <w:t>אמהות</w:t>
      </w:r>
      <w:proofErr w:type="spellEnd"/>
      <w:r>
        <w:rPr>
          <w:rFonts w:asciiTheme="minorBidi" w:hAnsiTheme="minorBidi" w:hint="cs"/>
          <w:color w:val="131413"/>
          <w:sz w:val="24"/>
          <w:szCs w:val="24"/>
          <w:rtl/>
        </w:rPr>
        <w:t xml:space="preserve"> חדשות במחוז </w:t>
      </w:r>
      <w:proofErr w:type="spellStart"/>
      <w:r>
        <w:rPr>
          <w:rFonts w:asciiTheme="minorBidi" w:hAnsiTheme="minorBidi" w:hint="cs"/>
          <w:color w:val="131413"/>
          <w:sz w:val="24"/>
          <w:szCs w:val="24"/>
          <w:rtl/>
        </w:rPr>
        <w:t>סטובנר</w:t>
      </w:r>
      <w:proofErr w:type="spellEnd"/>
      <w:r>
        <w:rPr>
          <w:rFonts w:asciiTheme="minorBidi" w:hAnsiTheme="minorBidi" w:hint="cs"/>
          <w:color w:val="131413"/>
          <w:sz w:val="24"/>
          <w:szCs w:val="24"/>
          <w:rtl/>
        </w:rPr>
        <w:t xml:space="preserve">. אם תוכנית ההתערבות </w:t>
      </w:r>
      <w:r w:rsidR="00261A17">
        <w:rPr>
          <w:rFonts w:asciiTheme="minorBidi" w:hAnsiTheme="minorBidi" w:hint="cs"/>
          <w:color w:val="131413"/>
          <w:sz w:val="24"/>
          <w:szCs w:val="24"/>
          <w:rtl/>
        </w:rPr>
        <w:t xml:space="preserve">הייתה מגייסת אמהות </w:t>
      </w:r>
      <w:r>
        <w:rPr>
          <w:rFonts w:asciiTheme="minorBidi" w:hAnsiTheme="minorBidi" w:hint="cs"/>
          <w:color w:val="131413"/>
          <w:sz w:val="24"/>
          <w:szCs w:val="24"/>
          <w:rtl/>
        </w:rPr>
        <w:t xml:space="preserve">על </w:t>
      </w:r>
      <w:r w:rsidR="00261A17">
        <w:rPr>
          <w:rFonts w:asciiTheme="minorBidi" w:hAnsiTheme="minorBidi" w:hint="cs"/>
          <w:color w:val="131413"/>
          <w:sz w:val="24"/>
          <w:szCs w:val="24"/>
          <w:rtl/>
        </w:rPr>
        <w:t>סמך גורמי סיכון בלבד, הסיכוי ש</w:t>
      </w:r>
      <w:r>
        <w:rPr>
          <w:rFonts w:asciiTheme="minorBidi" w:hAnsiTheme="minorBidi" w:hint="cs"/>
          <w:color w:val="131413"/>
          <w:sz w:val="24"/>
          <w:szCs w:val="24"/>
          <w:rtl/>
        </w:rPr>
        <w:t xml:space="preserve">אמהות </w:t>
      </w:r>
      <w:r w:rsidR="00261A17">
        <w:rPr>
          <w:rFonts w:asciiTheme="minorBidi" w:hAnsiTheme="minorBidi" w:hint="cs"/>
          <w:color w:val="131413"/>
          <w:sz w:val="24"/>
          <w:szCs w:val="24"/>
          <w:rtl/>
        </w:rPr>
        <w:t xml:space="preserve">תחושנה כבעלות סטיגמה היה גדל. </w:t>
      </w:r>
      <w:r>
        <w:rPr>
          <w:rFonts w:asciiTheme="minorBidi" w:hAnsiTheme="minorBidi" w:hint="cs"/>
          <w:color w:val="131413"/>
          <w:sz w:val="24"/>
          <w:szCs w:val="24"/>
          <w:rtl/>
        </w:rPr>
        <w:t xml:space="preserve">"אמהות חדשות" מבוססת על תיאוריה </w:t>
      </w:r>
      <w:proofErr w:type="spellStart"/>
      <w:r>
        <w:rPr>
          <w:rFonts w:asciiTheme="minorBidi" w:hAnsiTheme="minorBidi" w:hint="cs"/>
          <w:color w:val="131413"/>
          <w:sz w:val="24"/>
          <w:szCs w:val="24"/>
          <w:rtl/>
        </w:rPr>
        <w:t>סלוטוגנית</w:t>
      </w:r>
      <w:proofErr w:type="spellEnd"/>
      <w:r>
        <w:rPr>
          <w:rFonts w:asciiTheme="minorBidi" w:hAnsiTheme="minorBidi" w:hint="cs"/>
          <w:color w:val="131413"/>
          <w:sz w:val="24"/>
          <w:szCs w:val="24"/>
          <w:rtl/>
        </w:rPr>
        <w:t xml:space="preserve"> שמצמצמת את הסטיגמות על ההשתתפות ע"י התמקדות ב</w:t>
      </w:r>
      <w:r w:rsidR="00261A17">
        <w:rPr>
          <w:rFonts w:asciiTheme="minorBidi" w:hAnsiTheme="minorBidi" w:hint="cs"/>
          <w:color w:val="131413"/>
          <w:sz w:val="24"/>
          <w:szCs w:val="24"/>
          <w:rtl/>
        </w:rPr>
        <w:t>חוסן</w:t>
      </w:r>
      <w:r>
        <w:rPr>
          <w:rFonts w:asciiTheme="minorBidi" w:hAnsiTheme="minorBidi" w:hint="cs"/>
          <w:color w:val="131413"/>
          <w:sz w:val="24"/>
          <w:szCs w:val="24"/>
          <w:rtl/>
        </w:rPr>
        <w:t xml:space="preserve"> </w:t>
      </w:r>
      <w:proofErr w:type="spellStart"/>
      <w:r>
        <w:rPr>
          <w:rFonts w:asciiTheme="minorBidi" w:hAnsiTheme="minorBidi" w:hint="cs"/>
          <w:color w:val="131413"/>
          <w:sz w:val="24"/>
          <w:szCs w:val="24"/>
          <w:rtl/>
        </w:rPr>
        <w:t>ובחוזקות</w:t>
      </w:r>
      <w:proofErr w:type="spellEnd"/>
      <w:r>
        <w:rPr>
          <w:rFonts w:asciiTheme="minorBidi" w:hAnsiTheme="minorBidi" w:hint="cs"/>
          <w:color w:val="131413"/>
          <w:sz w:val="24"/>
          <w:szCs w:val="24"/>
          <w:rtl/>
        </w:rPr>
        <w:t xml:space="preserve"> ומשתמשת בגישה אוניברסאלית. התוכנית תעוגן ב-</w:t>
      </w:r>
      <w:r>
        <w:rPr>
          <w:rFonts w:asciiTheme="minorBidi" w:hAnsiTheme="minorBidi" w:hint="cs"/>
          <w:color w:val="131413"/>
          <w:sz w:val="24"/>
          <w:szCs w:val="24"/>
        </w:rPr>
        <w:t>CHS</w:t>
      </w:r>
      <w:r>
        <w:rPr>
          <w:rFonts w:asciiTheme="minorBidi" w:hAnsiTheme="minorBidi" w:hint="cs"/>
          <w:color w:val="131413"/>
          <w:sz w:val="24"/>
          <w:szCs w:val="24"/>
          <w:rtl/>
        </w:rPr>
        <w:t xml:space="preserve"> ותינתן ע"י אחיות בביקורי בית. ביקורי בית כשיטת התערבות עשויים ליצור מבנה כוח שוויוני יותר בי</w:t>
      </w:r>
      <w:r w:rsidR="00261A17">
        <w:rPr>
          <w:rFonts w:asciiTheme="minorBidi" w:hAnsiTheme="minorBidi" w:hint="cs"/>
          <w:color w:val="131413"/>
          <w:sz w:val="24"/>
          <w:szCs w:val="24"/>
          <w:rtl/>
        </w:rPr>
        <w:t>ן</w:t>
      </w:r>
      <w:r>
        <w:rPr>
          <w:rFonts w:asciiTheme="minorBidi" w:hAnsiTheme="minorBidi" w:hint="cs"/>
          <w:color w:val="131413"/>
          <w:sz w:val="24"/>
          <w:szCs w:val="24"/>
          <w:rtl/>
        </w:rPr>
        <w:t xml:space="preserve"> האחיות למשפחות. האחיות תיישמנה </w:t>
      </w:r>
      <w:r>
        <w:rPr>
          <w:rFonts w:asciiTheme="minorBidi" w:hAnsiTheme="minorBidi" w:hint="cs"/>
          <w:color w:val="131413"/>
          <w:sz w:val="24"/>
          <w:szCs w:val="24"/>
        </w:rPr>
        <w:t>MI</w:t>
      </w:r>
      <w:r w:rsidR="00261A17">
        <w:rPr>
          <w:rFonts w:asciiTheme="minorBidi" w:hAnsiTheme="minorBidi" w:hint="cs"/>
          <w:color w:val="131413"/>
          <w:sz w:val="24"/>
          <w:szCs w:val="24"/>
          <w:rtl/>
        </w:rPr>
        <w:t xml:space="preserve"> ותקשורת אוהדת כשיטות ל</w:t>
      </w:r>
      <w:r>
        <w:rPr>
          <w:rFonts w:asciiTheme="minorBidi" w:hAnsiTheme="minorBidi" w:hint="cs"/>
          <w:color w:val="131413"/>
          <w:sz w:val="24"/>
          <w:szCs w:val="24"/>
          <w:rtl/>
        </w:rPr>
        <w:t>יצירת חיבור עם האמהות. אמהות חדשות שתשתמשנה ב-</w:t>
      </w:r>
      <w:r>
        <w:rPr>
          <w:rFonts w:asciiTheme="minorBidi" w:hAnsiTheme="minorBidi" w:hint="cs"/>
          <w:color w:val="131413"/>
          <w:sz w:val="24"/>
          <w:szCs w:val="24"/>
        </w:rPr>
        <w:t>CHS</w:t>
      </w:r>
      <w:r>
        <w:rPr>
          <w:rFonts w:asciiTheme="minorBidi" w:hAnsiTheme="minorBidi" w:hint="cs"/>
          <w:color w:val="131413"/>
          <w:sz w:val="24"/>
          <w:szCs w:val="24"/>
          <w:rtl/>
        </w:rPr>
        <w:t xml:space="preserve"> לפני הלידה, </w:t>
      </w:r>
      <w:proofErr w:type="spellStart"/>
      <w:r>
        <w:rPr>
          <w:rFonts w:asciiTheme="minorBidi" w:hAnsiTheme="minorBidi" w:hint="cs"/>
          <w:color w:val="131413"/>
          <w:sz w:val="24"/>
          <w:szCs w:val="24"/>
          <w:rtl/>
        </w:rPr>
        <w:t>תגוייסנה</w:t>
      </w:r>
      <w:proofErr w:type="spellEnd"/>
      <w:r>
        <w:rPr>
          <w:rFonts w:asciiTheme="minorBidi" w:hAnsiTheme="minorBidi" w:hint="cs"/>
          <w:color w:val="131413"/>
          <w:sz w:val="24"/>
          <w:szCs w:val="24"/>
          <w:rtl/>
        </w:rPr>
        <w:t xml:space="preserve"> ויוצע להן ביקור בית ע"י אחות אישית שתלווה את המשפחה המצפה בביקורי בית נוספים מהה</w:t>
      </w:r>
      <w:r w:rsidR="00261A17">
        <w:rPr>
          <w:rFonts w:asciiTheme="minorBidi" w:hAnsiTheme="minorBidi" w:hint="cs"/>
          <w:color w:val="131413"/>
          <w:sz w:val="24"/>
          <w:szCs w:val="24"/>
          <w:rtl/>
        </w:rPr>
        <w:t>י</w:t>
      </w:r>
      <w:r>
        <w:rPr>
          <w:rFonts w:asciiTheme="minorBidi" w:hAnsiTheme="minorBidi" w:hint="cs"/>
          <w:color w:val="131413"/>
          <w:sz w:val="24"/>
          <w:szCs w:val="24"/>
          <w:rtl/>
        </w:rPr>
        <w:t>ריון ועד לגיל שנתיים. אותה אחות תהיה אחראית למתן ביקורים סטטוטוריים ב-</w:t>
      </w:r>
      <w:r>
        <w:rPr>
          <w:rFonts w:asciiTheme="minorBidi" w:hAnsiTheme="minorBidi" w:hint="cs"/>
          <w:color w:val="131413"/>
          <w:sz w:val="24"/>
          <w:szCs w:val="24"/>
        </w:rPr>
        <w:t>CHS</w:t>
      </w:r>
      <w:r>
        <w:rPr>
          <w:rFonts w:asciiTheme="minorBidi" w:hAnsiTheme="minorBidi" w:hint="cs"/>
          <w:color w:val="131413"/>
          <w:sz w:val="24"/>
          <w:szCs w:val="24"/>
          <w:rtl/>
        </w:rPr>
        <w:t xml:space="preserve">. תפקידה הוא לתמוך באמהות, לעזור להן לזהות את ה- </w:t>
      </w:r>
      <w:r>
        <w:rPr>
          <w:rFonts w:asciiTheme="minorBidi" w:hAnsiTheme="minorBidi"/>
          <w:color w:val="131413"/>
          <w:sz w:val="24"/>
          <w:szCs w:val="24"/>
        </w:rPr>
        <w:t>SOCs</w:t>
      </w:r>
      <w:r>
        <w:rPr>
          <w:rFonts w:asciiTheme="minorBidi" w:hAnsiTheme="minorBidi" w:hint="cs"/>
          <w:color w:val="131413"/>
          <w:sz w:val="24"/>
          <w:szCs w:val="24"/>
          <w:rtl/>
        </w:rPr>
        <w:t xml:space="preserve"> שלהן ואת ה-</w:t>
      </w:r>
      <w:r>
        <w:rPr>
          <w:rFonts w:asciiTheme="minorBidi" w:hAnsiTheme="minorBidi"/>
          <w:color w:val="131413"/>
          <w:sz w:val="24"/>
          <w:szCs w:val="24"/>
        </w:rPr>
        <w:t>GRRs</w:t>
      </w:r>
      <w:r>
        <w:rPr>
          <w:rFonts w:asciiTheme="minorBidi" w:hAnsiTheme="minorBidi" w:hint="cs"/>
          <w:color w:val="131413"/>
          <w:sz w:val="24"/>
          <w:szCs w:val="24"/>
          <w:rtl/>
        </w:rPr>
        <w:t xml:space="preserve"> ולתת להן אופציות שמאפשרות לבחור מתוך שיקול מעמיק וליהנות מבריאות המשפחה לטווח הקצר והארוך. ע"י ביסוס יחסי אמון בשלב מוקדם, הכוונה והתקווה הם ש</w:t>
      </w:r>
      <w:r w:rsidR="00261A17">
        <w:rPr>
          <w:rFonts w:asciiTheme="minorBidi" w:hAnsiTheme="minorBidi" w:hint="cs"/>
          <w:color w:val="131413"/>
          <w:sz w:val="24"/>
          <w:szCs w:val="24"/>
          <w:rtl/>
        </w:rPr>
        <w:t>האחיות</w:t>
      </w:r>
      <w:r>
        <w:rPr>
          <w:rFonts w:asciiTheme="minorBidi" w:hAnsiTheme="minorBidi" w:hint="cs"/>
          <w:color w:val="131413"/>
          <w:sz w:val="24"/>
          <w:szCs w:val="24"/>
          <w:rtl/>
        </w:rPr>
        <w:t xml:space="preserve"> תוכלנה לשרת ולתמוך במשפחה לכל אורך הה</w:t>
      </w:r>
      <w:r w:rsidR="00261A17">
        <w:rPr>
          <w:rFonts w:asciiTheme="minorBidi" w:hAnsiTheme="minorBidi" w:hint="cs"/>
          <w:color w:val="131413"/>
          <w:sz w:val="24"/>
          <w:szCs w:val="24"/>
          <w:rtl/>
        </w:rPr>
        <w:t>י</w:t>
      </w:r>
      <w:r>
        <w:rPr>
          <w:rFonts w:asciiTheme="minorBidi" w:hAnsiTheme="minorBidi" w:hint="cs"/>
          <w:color w:val="131413"/>
          <w:sz w:val="24"/>
          <w:szCs w:val="24"/>
          <w:rtl/>
        </w:rPr>
        <w:t>ריון ועד לגיל שנתיים.</w:t>
      </w:r>
    </w:p>
    <w:p w:rsidR="001D636A" w:rsidRPr="00261A17" w:rsidRDefault="001D636A" w:rsidP="00945557">
      <w:pPr>
        <w:spacing w:after="0" w:line="360" w:lineRule="auto"/>
        <w:rPr>
          <w:rFonts w:asciiTheme="minorBidi" w:hAnsiTheme="minorBidi"/>
          <w:b/>
          <w:bCs/>
          <w:color w:val="131413"/>
          <w:sz w:val="24"/>
          <w:szCs w:val="24"/>
          <w:rtl/>
        </w:rPr>
      </w:pPr>
      <w:r w:rsidRPr="00261A17">
        <w:rPr>
          <w:rFonts w:asciiTheme="minorBidi" w:hAnsiTheme="minorBidi" w:hint="cs"/>
          <w:b/>
          <w:bCs/>
          <w:color w:val="131413"/>
          <w:sz w:val="24"/>
          <w:szCs w:val="24"/>
          <w:rtl/>
        </w:rPr>
        <w:t>דיון</w:t>
      </w:r>
    </w:p>
    <w:p w:rsidR="001D636A" w:rsidRDefault="00680461" w:rsidP="00945557">
      <w:pPr>
        <w:spacing w:after="0" w:line="360" w:lineRule="auto"/>
        <w:rPr>
          <w:rFonts w:asciiTheme="minorBidi" w:hAnsiTheme="minorBidi"/>
          <w:color w:val="131413"/>
          <w:sz w:val="24"/>
          <w:szCs w:val="24"/>
          <w:rtl/>
        </w:rPr>
      </w:pPr>
      <w:r>
        <w:rPr>
          <w:rFonts w:asciiTheme="minorBidi" w:hAnsiTheme="minorBidi" w:hint="cs"/>
          <w:color w:val="131413"/>
          <w:sz w:val="24"/>
          <w:szCs w:val="24"/>
          <w:rtl/>
        </w:rPr>
        <w:lastRenderedPageBreak/>
        <w:t>באמצעות מחקר פורמטיבי וגישה משתפת פיתחנו תוכנית התערבות שמשרתת אוכלוסייה מגוונת אתנית ל</w:t>
      </w:r>
      <w:r w:rsidR="00C93466">
        <w:rPr>
          <w:rFonts w:asciiTheme="minorBidi" w:hAnsiTheme="minorBidi" w:hint="cs"/>
          <w:color w:val="131413"/>
          <w:sz w:val="24"/>
          <w:szCs w:val="24"/>
          <w:rtl/>
        </w:rPr>
        <w:t xml:space="preserve">שם </w:t>
      </w:r>
      <w:r>
        <w:rPr>
          <w:rFonts w:asciiTheme="minorBidi" w:hAnsiTheme="minorBidi" w:hint="cs"/>
          <w:color w:val="131413"/>
          <w:sz w:val="24"/>
          <w:szCs w:val="24"/>
          <w:rtl/>
        </w:rPr>
        <w:t>שילוב ב-</w:t>
      </w:r>
      <w:r>
        <w:rPr>
          <w:rFonts w:asciiTheme="minorBidi" w:hAnsiTheme="minorBidi" w:hint="cs"/>
          <w:color w:val="131413"/>
          <w:sz w:val="24"/>
          <w:szCs w:val="24"/>
        </w:rPr>
        <w:t>CHS</w:t>
      </w:r>
      <w:r>
        <w:rPr>
          <w:rFonts w:asciiTheme="minorBidi" w:hAnsiTheme="minorBidi" w:hint="cs"/>
          <w:color w:val="131413"/>
          <w:sz w:val="24"/>
          <w:szCs w:val="24"/>
          <w:rtl/>
        </w:rPr>
        <w:t xml:space="preserve"> הנורווגי. מעגל המחקר הפורמטיבי דומה למעגל פרשני. כל צעד של מעגל המחקר מספק מידע חדש ומעניק לקבוצת המיזם תובנות לגבי פרספקטיבות רלבנטיות ושונות. כל זה תואם לאופן בו מעגל פרשני מספק הבנה מעמיקה של חלקי השלם השונים תוך התייחסות לשלם. פיתוח הא</w:t>
      </w:r>
      <w:r w:rsidR="00C93466">
        <w:rPr>
          <w:rFonts w:asciiTheme="minorBidi" w:hAnsiTheme="minorBidi" w:hint="cs"/>
          <w:color w:val="131413"/>
          <w:sz w:val="24"/>
          <w:szCs w:val="24"/>
          <w:rtl/>
        </w:rPr>
        <w:t>למנטים המרכזיים של התוכנית הפיק</w:t>
      </w:r>
      <w:r>
        <w:rPr>
          <w:rFonts w:asciiTheme="minorBidi" w:hAnsiTheme="minorBidi" w:hint="cs"/>
          <w:color w:val="131413"/>
          <w:sz w:val="24"/>
          <w:szCs w:val="24"/>
          <w:rtl/>
        </w:rPr>
        <w:t xml:space="preserve"> תוע</w:t>
      </w:r>
      <w:r w:rsidR="00C93466">
        <w:rPr>
          <w:rFonts w:asciiTheme="minorBidi" w:hAnsiTheme="minorBidi" w:hint="cs"/>
          <w:color w:val="131413"/>
          <w:sz w:val="24"/>
          <w:szCs w:val="24"/>
          <w:rtl/>
        </w:rPr>
        <w:t>לת מהכללת מעגל המחקר הפורמטיבי ב</w:t>
      </w:r>
      <w:r>
        <w:rPr>
          <w:rFonts w:asciiTheme="minorBidi" w:hAnsiTheme="minorBidi" w:hint="cs"/>
          <w:color w:val="131413"/>
          <w:sz w:val="24"/>
          <w:szCs w:val="24"/>
          <w:rtl/>
        </w:rPr>
        <w:t xml:space="preserve">תוכנית </w:t>
      </w:r>
      <w:r w:rsidR="00C93466">
        <w:rPr>
          <w:rFonts w:asciiTheme="minorBidi" w:hAnsiTheme="minorBidi" w:hint="cs"/>
          <w:color w:val="131413"/>
          <w:sz w:val="24"/>
          <w:szCs w:val="24"/>
          <w:rtl/>
        </w:rPr>
        <w:t>ה</w:t>
      </w:r>
      <w:r>
        <w:rPr>
          <w:rFonts w:asciiTheme="minorBidi" w:hAnsiTheme="minorBidi" w:hint="cs"/>
          <w:color w:val="131413"/>
          <w:sz w:val="24"/>
          <w:szCs w:val="24"/>
          <w:rtl/>
        </w:rPr>
        <w:t>מחקר.</w:t>
      </w:r>
      <w:r w:rsidR="005E6D38">
        <w:rPr>
          <w:rFonts w:asciiTheme="minorBidi" w:hAnsiTheme="minorBidi" w:hint="cs"/>
          <w:color w:val="131413"/>
          <w:sz w:val="24"/>
          <w:szCs w:val="24"/>
          <w:rtl/>
        </w:rPr>
        <w:t xml:space="preserve"> על ידי שימוש במספר מקורות נתונים ומידע ושיתוף המשתמש ברמות רבות לפני ק</w:t>
      </w:r>
      <w:r w:rsidR="00C93466">
        <w:rPr>
          <w:rFonts w:asciiTheme="minorBidi" w:hAnsiTheme="minorBidi" w:hint="cs"/>
          <w:color w:val="131413"/>
          <w:sz w:val="24"/>
          <w:szCs w:val="24"/>
          <w:rtl/>
        </w:rPr>
        <w:t>בלת ההחלטה, ניתן היה לטעון שההשפ</w:t>
      </w:r>
      <w:r w:rsidR="005E6D38">
        <w:rPr>
          <w:rFonts w:asciiTheme="minorBidi" w:hAnsiTheme="minorBidi" w:hint="cs"/>
          <w:color w:val="131413"/>
          <w:sz w:val="24"/>
          <w:szCs w:val="24"/>
          <w:rtl/>
        </w:rPr>
        <w:t>עה של המפתחים מוגבלת למדי. אך אי אפשר להניח שתוכנית זו פותחה חופשייה מכל פרשנות ולא הושפעה מערכים אישיים, חוויות או הקרנות</w:t>
      </w:r>
      <w:r w:rsidR="00C93466">
        <w:rPr>
          <w:rFonts w:asciiTheme="minorBidi" w:hAnsiTheme="minorBidi" w:hint="cs"/>
          <w:color w:val="131413"/>
          <w:sz w:val="24"/>
          <w:szCs w:val="24"/>
          <w:rtl/>
        </w:rPr>
        <w:t xml:space="preserve"> של ערכים ואמונות</w:t>
      </w:r>
      <w:r w:rsidR="005E6D38">
        <w:rPr>
          <w:rFonts w:asciiTheme="minorBidi" w:hAnsiTheme="minorBidi" w:hint="cs"/>
          <w:color w:val="131413"/>
          <w:sz w:val="24"/>
          <w:szCs w:val="24"/>
          <w:rtl/>
        </w:rPr>
        <w:t xml:space="preserve"> וכל זה תואם למעגל הפרשני בו ערכים חוויות והקרנות מתוארים כמניעים לקבלת ידע. </w:t>
      </w:r>
    </w:p>
    <w:p w:rsidR="00A20C87" w:rsidRDefault="00A20C87" w:rsidP="00C93466">
      <w:pPr>
        <w:spacing w:after="0" w:line="360" w:lineRule="auto"/>
        <w:rPr>
          <w:rFonts w:asciiTheme="minorBidi" w:hAnsiTheme="minorBidi"/>
          <w:color w:val="131413"/>
          <w:sz w:val="24"/>
          <w:szCs w:val="24"/>
          <w:rtl/>
        </w:rPr>
      </w:pPr>
      <w:r>
        <w:rPr>
          <w:rFonts w:asciiTheme="minorBidi" w:hAnsiTheme="minorBidi" w:hint="cs"/>
          <w:color w:val="131413"/>
          <w:sz w:val="24"/>
          <w:szCs w:val="24"/>
          <w:rtl/>
        </w:rPr>
        <w:t>סקירת ההיקף זיהתה מחקרים ממדינות שאין בהן</w:t>
      </w:r>
      <w:r w:rsidR="00C93466">
        <w:rPr>
          <w:rFonts w:asciiTheme="minorBidi" w:hAnsiTheme="minorBidi" w:hint="cs"/>
          <w:color w:val="131413"/>
          <w:sz w:val="24"/>
          <w:szCs w:val="24"/>
          <w:rtl/>
        </w:rPr>
        <w:t xml:space="preserve"> סף נמוך של</w:t>
      </w:r>
      <w:r>
        <w:rPr>
          <w:rFonts w:asciiTheme="minorBidi" w:hAnsiTheme="minorBidi" w:hint="cs"/>
          <w:color w:val="131413"/>
          <w:sz w:val="24"/>
          <w:szCs w:val="24"/>
          <w:rtl/>
        </w:rPr>
        <w:t xml:space="preserve"> </w:t>
      </w:r>
      <w:r>
        <w:rPr>
          <w:rFonts w:asciiTheme="minorBidi" w:hAnsiTheme="minorBidi" w:hint="cs"/>
          <w:color w:val="131413"/>
          <w:sz w:val="24"/>
          <w:szCs w:val="24"/>
        </w:rPr>
        <w:t>CHS</w:t>
      </w:r>
      <w:r>
        <w:rPr>
          <w:rFonts w:asciiTheme="minorBidi" w:hAnsiTheme="minorBidi" w:hint="cs"/>
          <w:color w:val="131413"/>
          <w:sz w:val="24"/>
          <w:szCs w:val="24"/>
          <w:rtl/>
        </w:rPr>
        <w:t xml:space="preserve"> חינם </w:t>
      </w:r>
      <w:r w:rsidR="00C93466">
        <w:rPr>
          <w:rFonts w:asciiTheme="minorBidi" w:hAnsiTheme="minorBidi" w:hint="cs"/>
          <w:color w:val="131413"/>
          <w:sz w:val="24"/>
          <w:szCs w:val="24"/>
          <w:rtl/>
        </w:rPr>
        <w:t>וש</w:t>
      </w:r>
      <w:r>
        <w:rPr>
          <w:rFonts w:asciiTheme="minorBidi" w:hAnsiTheme="minorBidi" w:hint="cs"/>
          <w:color w:val="131413"/>
          <w:sz w:val="24"/>
          <w:szCs w:val="24"/>
          <w:rtl/>
        </w:rPr>
        <w:t>עסקו באמהות חדשות בסיכון גבוה</w:t>
      </w:r>
      <w:r w:rsidR="00C93466">
        <w:rPr>
          <w:rFonts w:asciiTheme="minorBidi" w:hAnsiTheme="minorBidi" w:hint="cs"/>
          <w:color w:val="131413"/>
          <w:sz w:val="24"/>
          <w:szCs w:val="24"/>
          <w:rtl/>
        </w:rPr>
        <w:t>.</w:t>
      </w:r>
      <w:r>
        <w:rPr>
          <w:rFonts w:asciiTheme="minorBidi" w:hAnsiTheme="minorBidi" w:hint="cs"/>
          <w:color w:val="131413"/>
          <w:sz w:val="24"/>
          <w:szCs w:val="24"/>
          <w:rtl/>
        </w:rPr>
        <w:t xml:space="preserve"> כאשר מכוונים לתוכנית חדשה שמשלבת שירות אוניברסאלי קיים במדינה </w:t>
      </w:r>
      <w:proofErr w:type="spellStart"/>
      <w:r>
        <w:rPr>
          <w:rFonts w:asciiTheme="minorBidi" w:hAnsiTheme="minorBidi" w:hint="cs"/>
          <w:color w:val="131413"/>
          <w:sz w:val="24"/>
          <w:szCs w:val="24"/>
          <w:rtl/>
        </w:rPr>
        <w:t>בה</w:t>
      </w:r>
      <w:r w:rsidR="00C93466">
        <w:rPr>
          <w:rFonts w:asciiTheme="minorBidi" w:hAnsiTheme="minorBidi" w:hint="cs"/>
          <w:color w:val="131413"/>
          <w:sz w:val="24"/>
          <w:szCs w:val="24"/>
          <w:rtl/>
        </w:rPr>
        <w:t>יש</w:t>
      </w:r>
      <w:proofErr w:type="spellEnd"/>
      <w:r w:rsidR="00C93466">
        <w:rPr>
          <w:rFonts w:asciiTheme="minorBidi" w:hAnsiTheme="minorBidi" w:hint="cs"/>
          <w:color w:val="131413"/>
          <w:sz w:val="24"/>
          <w:szCs w:val="24"/>
          <w:rtl/>
        </w:rPr>
        <w:t xml:space="preserve"> זכאות ל-</w:t>
      </w:r>
      <w:r>
        <w:rPr>
          <w:rFonts w:asciiTheme="minorBidi" w:hAnsiTheme="minorBidi" w:hint="cs"/>
          <w:color w:val="131413"/>
          <w:sz w:val="24"/>
          <w:szCs w:val="24"/>
          <w:rtl/>
        </w:rPr>
        <w:t xml:space="preserve"> 98% מהאוכלוסייה</w:t>
      </w:r>
      <w:r w:rsidR="00C93466">
        <w:rPr>
          <w:rFonts w:asciiTheme="minorBidi" w:hAnsiTheme="minorBidi" w:hint="cs"/>
          <w:color w:val="131413"/>
          <w:sz w:val="24"/>
          <w:szCs w:val="24"/>
          <w:rtl/>
        </w:rPr>
        <w:t>, דב</w:t>
      </w:r>
      <w:r>
        <w:rPr>
          <w:rFonts w:asciiTheme="minorBidi" w:hAnsiTheme="minorBidi" w:hint="cs"/>
          <w:color w:val="131413"/>
          <w:sz w:val="24"/>
          <w:szCs w:val="24"/>
          <w:rtl/>
        </w:rPr>
        <w:t>ר</w:t>
      </w:r>
      <w:r w:rsidR="00C93466">
        <w:rPr>
          <w:rFonts w:asciiTheme="minorBidi" w:hAnsiTheme="minorBidi" w:hint="cs"/>
          <w:color w:val="131413"/>
          <w:sz w:val="24"/>
          <w:szCs w:val="24"/>
          <w:rtl/>
        </w:rPr>
        <w:t xml:space="preserve"> </w:t>
      </w:r>
      <w:r>
        <w:rPr>
          <w:rFonts w:asciiTheme="minorBidi" w:hAnsiTheme="minorBidi" w:hint="cs"/>
          <w:color w:val="131413"/>
          <w:sz w:val="24"/>
          <w:szCs w:val="24"/>
          <w:rtl/>
        </w:rPr>
        <w:t xml:space="preserve">זה </w:t>
      </w:r>
      <w:r w:rsidR="00C93466">
        <w:rPr>
          <w:rFonts w:asciiTheme="minorBidi" w:hAnsiTheme="minorBidi" w:hint="cs"/>
          <w:color w:val="131413"/>
          <w:sz w:val="24"/>
          <w:szCs w:val="24"/>
          <w:rtl/>
        </w:rPr>
        <w:t>סותר</w:t>
      </w:r>
      <w:r>
        <w:rPr>
          <w:rFonts w:asciiTheme="minorBidi" w:hAnsiTheme="minorBidi" w:hint="cs"/>
          <w:color w:val="131413"/>
          <w:sz w:val="24"/>
          <w:szCs w:val="24"/>
          <w:rtl/>
        </w:rPr>
        <w:t xml:space="preserve"> את עקרון הגישה האוניברסאלית והשוויונית. קבוצת המיזם והאחיות הביעו חשש: ס</w:t>
      </w:r>
      <w:r w:rsidR="00C93466">
        <w:rPr>
          <w:rFonts w:asciiTheme="minorBidi" w:hAnsiTheme="minorBidi" w:hint="cs"/>
          <w:color w:val="131413"/>
          <w:sz w:val="24"/>
          <w:szCs w:val="24"/>
          <w:rtl/>
        </w:rPr>
        <w:t>יכון גבוה ואמהות חדשות אינם מילים</w:t>
      </w:r>
      <w:r>
        <w:rPr>
          <w:rFonts w:asciiTheme="minorBidi" w:hAnsiTheme="minorBidi" w:hint="cs"/>
          <w:color w:val="131413"/>
          <w:sz w:val="24"/>
          <w:szCs w:val="24"/>
          <w:rtl/>
        </w:rPr>
        <w:t xml:space="preserve"> נרדפ</w:t>
      </w:r>
      <w:r w:rsidR="00C93466">
        <w:rPr>
          <w:rFonts w:asciiTheme="minorBidi" w:hAnsiTheme="minorBidi" w:hint="cs"/>
          <w:color w:val="131413"/>
          <w:sz w:val="24"/>
          <w:szCs w:val="24"/>
          <w:rtl/>
        </w:rPr>
        <w:t>ו</w:t>
      </w:r>
      <w:r>
        <w:rPr>
          <w:rFonts w:asciiTheme="minorBidi" w:hAnsiTheme="minorBidi" w:hint="cs"/>
          <w:color w:val="131413"/>
          <w:sz w:val="24"/>
          <w:szCs w:val="24"/>
          <w:rtl/>
        </w:rPr>
        <w:t>ת ל-</w:t>
      </w:r>
      <w:r>
        <w:rPr>
          <w:rFonts w:asciiTheme="minorBidi" w:hAnsiTheme="minorBidi" w:hint="cs"/>
          <w:color w:val="131413"/>
          <w:sz w:val="24"/>
          <w:szCs w:val="24"/>
        </w:rPr>
        <w:t>SOC</w:t>
      </w:r>
      <w:r>
        <w:rPr>
          <w:rFonts w:asciiTheme="minorBidi" w:hAnsiTheme="minorBidi" w:hint="cs"/>
          <w:color w:val="131413"/>
          <w:sz w:val="24"/>
          <w:szCs w:val="24"/>
          <w:rtl/>
        </w:rPr>
        <w:t xml:space="preserve"> נמוך או </w:t>
      </w:r>
      <w:r w:rsidR="00C93466">
        <w:rPr>
          <w:rFonts w:asciiTheme="minorBidi" w:hAnsiTheme="minorBidi" w:hint="cs"/>
          <w:color w:val="131413"/>
          <w:sz w:val="24"/>
          <w:szCs w:val="24"/>
          <w:rtl/>
        </w:rPr>
        <w:t>ל</w:t>
      </w:r>
      <w:r>
        <w:rPr>
          <w:rFonts w:asciiTheme="minorBidi" w:hAnsiTheme="minorBidi" w:hint="cs"/>
          <w:color w:val="131413"/>
          <w:sz w:val="24"/>
          <w:szCs w:val="24"/>
          <w:rtl/>
        </w:rPr>
        <w:t xml:space="preserve">מהגרים שזקוקים לשירותים נוספים. האחיות </w:t>
      </w:r>
      <w:r w:rsidR="00C93466">
        <w:rPr>
          <w:rFonts w:asciiTheme="minorBidi" w:hAnsiTheme="minorBidi" w:hint="cs"/>
          <w:color w:val="131413"/>
          <w:sz w:val="24"/>
          <w:szCs w:val="24"/>
          <w:rtl/>
        </w:rPr>
        <w:t>נוכחו</w:t>
      </w:r>
      <w:r>
        <w:rPr>
          <w:rFonts w:asciiTheme="minorBidi" w:hAnsiTheme="minorBidi" w:hint="cs"/>
          <w:color w:val="131413"/>
          <w:sz w:val="24"/>
          <w:szCs w:val="24"/>
          <w:rtl/>
        </w:rPr>
        <w:t xml:space="preserve"> </w:t>
      </w:r>
      <w:r w:rsidR="00C93466">
        <w:rPr>
          <w:rFonts w:asciiTheme="minorBidi" w:hAnsiTheme="minorBidi" w:hint="cs"/>
          <w:color w:val="131413"/>
          <w:sz w:val="24"/>
          <w:szCs w:val="24"/>
          <w:rtl/>
        </w:rPr>
        <w:t>כיצד משפחות עם תפקוד גבוה לכאורה</w:t>
      </w:r>
      <w:r>
        <w:rPr>
          <w:rFonts w:asciiTheme="minorBidi" w:hAnsiTheme="minorBidi" w:hint="cs"/>
          <w:color w:val="131413"/>
          <w:sz w:val="24"/>
          <w:szCs w:val="24"/>
          <w:rtl/>
        </w:rPr>
        <w:t xml:space="preserve"> ואמהות עם מ</w:t>
      </w:r>
      <w:r w:rsidR="00C93466">
        <w:rPr>
          <w:rFonts w:asciiTheme="minorBidi" w:hAnsiTheme="minorBidi" w:hint="cs"/>
          <w:color w:val="131413"/>
          <w:sz w:val="24"/>
          <w:szCs w:val="24"/>
          <w:rtl/>
        </w:rPr>
        <w:t>יעוט גורמי סיכון ברורים התמודדו</w:t>
      </w:r>
      <w:r>
        <w:rPr>
          <w:rFonts w:asciiTheme="minorBidi" w:hAnsiTheme="minorBidi" w:hint="cs"/>
          <w:color w:val="131413"/>
          <w:sz w:val="24"/>
          <w:szCs w:val="24"/>
          <w:rtl/>
        </w:rPr>
        <w:t xml:space="preserve"> עם החוויה המציפה של הפיכה להורים. חלק</w:t>
      </w:r>
      <w:r w:rsidR="00C93466">
        <w:rPr>
          <w:rFonts w:asciiTheme="minorBidi" w:hAnsiTheme="minorBidi" w:hint="cs"/>
          <w:color w:val="131413"/>
          <w:sz w:val="24"/>
          <w:szCs w:val="24"/>
          <w:rtl/>
        </w:rPr>
        <w:t>ן התגברו על המצב אך חלקן היו זקוקות לתמיכה נוספת וייעוץ.</w:t>
      </w:r>
      <w:r>
        <w:rPr>
          <w:rFonts w:asciiTheme="minorBidi" w:hAnsiTheme="minorBidi" w:hint="cs"/>
          <w:color w:val="131413"/>
          <w:sz w:val="24"/>
          <w:szCs w:val="24"/>
          <w:rtl/>
        </w:rPr>
        <w:t xml:space="preserve"> אם התוכנית הייתה </w:t>
      </w:r>
      <w:r w:rsidR="00C93466">
        <w:rPr>
          <w:rFonts w:asciiTheme="minorBidi" w:hAnsiTheme="minorBidi" w:hint="cs"/>
          <w:color w:val="131413"/>
          <w:sz w:val="24"/>
          <w:szCs w:val="24"/>
          <w:rtl/>
        </w:rPr>
        <w:t>מכוונת רק</w:t>
      </w:r>
      <w:r>
        <w:rPr>
          <w:rFonts w:asciiTheme="minorBidi" w:hAnsiTheme="minorBidi" w:hint="cs"/>
          <w:color w:val="131413"/>
          <w:sz w:val="24"/>
          <w:szCs w:val="24"/>
          <w:rtl/>
        </w:rPr>
        <w:t xml:space="preserve"> </w:t>
      </w:r>
      <w:r w:rsidR="00C93466">
        <w:rPr>
          <w:rFonts w:asciiTheme="minorBidi" w:hAnsiTheme="minorBidi" w:hint="cs"/>
          <w:color w:val="131413"/>
          <w:sz w:val="24"/>
          <w:szCs w:val="24"/>
          <w:rtl/>
        </w:rPr>
        <w:t>ל</w:t>
      </w:r>
      <w:r>
        <w:rPr>
          <w:rFonts w:asciiTheme="minorBidi" w:hAnsiTheme="minorBidi" w:hint="cs"/>
          <w:color w:val="131413"/>
          <w:sz w:val="24"/>
          <w:szCs w:val="24"/>
          <w:rtl/>
        </w:rPr>
        <w:t xml:space="preserve">אמהות חדשות בסיכון גבוה, היה </w:t>
      </w:r>
      <w:r w:rsidR="00C93466">
        <w:rPr>
          <w:rFonts w:asciiTheme="minorBidi" w:hAnsiTheme="minorBidi" w:hint="cs"/>
          <w:color w:val="131413"/>
          <w:sz w:val="24"/>
          <w:szCs w:val="24"/>
          <w:rtl/>
        </w:rPr>
        <w:t xml:space="preserve">זה בבחינת </w:t>
      </w:r>
      <w:r>
        <w:rPr>
          <w:rFonts w:asciiTheme="minorBidi" w:hAnsiTheme="minorBidi" w:hint="cs"/>
          <w:color w:val="131413"/>
          <w:sz w:val="24"/>
          <w:szCs w:val="24"/>
          <w:rtl/>
        </w:rPr>
        <w:t xml:space="preserve">התעלמות מקבוצה של משפחות שאולי היו </w:t>
      </w:r>
      <w:r w:rsidR="00C93466">
        <w:rPr>
          <w:rFonts w:asciiTheme="minorBidi" w:hAnsiTheme="minorBidi" w:hint="cs"/>
          <w:color w:val="131413"/>
          <w:sz w:val="24"/>
          <w:szCs w:val="24"/>
          <w:rtl/>
        </w:rPr>
        <w:t xml:space="preserve">כן </w:t>
      </w:r>
      <w:r>
        <w:rPr>
          <w:rFonts w:asciiTheme="minorBidi" w:hAnsiTheme="minorBidi" w:hint="cs"/>
          <w:color w:val="131413"/>
          <w:sz w:val="24"/>
          <w:szCs w:val="24"/>
          <w:rtl/>
        </w:rPr>
        <w:t>מפיקות תועלת מהתוכנית. קבוצת המיזם גם חששה מהטלת סטיגמה על נשים ול</w:t>
      </w:r>
      <w:r w:rsidR="00C93466">
        <w:rPr>
          <w:rFonts w:asciiTheme="minorBidi" w:hAnsiTheme="minorBidi" w:hint="cs"/>
          <w:color w:val="131413"/>
          <w:sz w:val="24"/>
          <w:szCs w:val="24"/>
          <w:rtl/>
        </w:rPr>
        <w:t xml:space="preserve">הביא </w:t>
      </w:r>
      <w:r>
        <w:rPr>
          <w:rFonts w:asciiTheme="minorBidi" w:hAnsiTheme="minorBidi" w:hint="cs"/>
          <w:color w:val="131413"/>
          <w:sz w:val="24"/>
          <w:szCs w:val="24"/>
          <w:rtl/>
        </w:rPr>
        <w:t>לירידה בשיעור המתגייסי</w:t>
      </w:r>
      <w:r w:rsidR="00C93466">
        <w:rPr>
          <w:rFonts w:asciiTheme="minorBidi" w:hAnsiTheme="minorBidi" w:hint="cs"/>
          <w:color w:val="131413"/>
          <w:sz w:val="24"/>
          <w:szCs w:val="24"/>
          <w:rtl/>
        </w:rPr>
        <w:t>ם למחקר</w:t>
      </w:r>
      <w:r>
        <w:rPr>
          <w:rFonts w:asciiTheme="minorBidi" w:hAnsiTheme="minorBidi" w:hint="cs"/>
          <w:color w:val="131413"/>
          <w:sz w:val="24"/>
          <w:szCs w:val="24"/>
          <w:rtl/>
        </w:rPr>
        <w:t xml:space="preserve"> אם נשים </w:t>
      </w:r>
      <w:r w:rsidR="00C93466">
        <w:rPr>
          <w:rFonts w:asciiTheme="minorBidi" w:hAnsiTheme="minorBidi" w:hint="cs"/>
          <w:color w:val="131413"/>
          <w:sz w:val="24"/>
          <w:szCs w:val="24"/>
          <w:rtl/>
        </w:rPr>
        <w:t xml:space="preserve">היו </w:t>
      </w:r>
      <w:r>
        <w:rPr>
          <w:rFonts w:asciiTheme="minorBidi" w:hAnsiTheme="minorBidi" w:hint="cs"/>
          <w:color w:val="131413"/>
          <w:sz w:val="24"/>
          <w:szCs w:val="24"/>
          <w:rtl/>
        </w:rPr>
        <w:t>חשות שהשתתפות במחקר ת</w:t>
      </w:r>
      <w:r w:rsidR="00C93466">
        <w:rPr>
          <w:rFonts w:asciiTheme="minorBidi" w:hAnsiTheme="minorBidi" w:hint="cs"/>
          <w:color w:val="131413"/>
          <w:sz w:val="24"/>
          <w:szCs w:val="24"/>
          <w:rtl/>
        </w:rPr>
        <w:t>סמן אותן</w:t>
      </w:r>
      <w:r>
        <w:rPr>
          <w:rFonts w:asciiTheme="minorBidi" w:hAnsiTheme="minorBidi" w:hint="cs"/>
          <w:color w:val="131413"/>
          <w:sz w:val="24"/>
          <w:szCs w:val="24"/>
          <w:rtl/>
        </w:rPr>
        <w:t xml:space="preserve"> </w:t>
      </w:r>
      <w:r w:rsidR="00C93466">
        <w:rPr>
          <w:rFonts w:asciiTheme="minorBidi" w:hAnsiTheme="minorBidi" w:hint="cs"/>
          <w:color w:val="131413"/>
          <w:sz w:val="24"/>
          <w:szCs w:val="24"/>
          <w:rtl/>
        </w:rPr>
        <w:t>כבעלות</w:t>
      </w:r>
      <w:r>
        <w:rPr>
          <w:rFonts w:asciiTheme="minorBidi" w:hAnsiTheme="minorBidi" w:hint="cs"/>
          <w:color w:val="131413"/>
          <w:sz w:val="24"/>
          <w:szCs w:val="24"/>
          <w:rtl/>
        </w:rPr>
        <w:t xml:space="preserve"> סיכוי גבוה להפוך לאם </w:t>
      </w:r>
      <w:r w:rsidR="00C93466">
        <w:rPr>
          <w:rFonts w:asciiTheme="minorBidi" w:hAnsiTheme="minorBidi" w:hint="cs"/>
          <w:color w:val="131413"/>
          <w:sz w:val="24"/>
          <w:szCs w:val="24"/>
          <w:rtl/>
        </w:rPr>
        <w:t>לא טובה</w:t>
      </w:r>
      <w:r>
        <w:rPr>
          <w:rFonts w:asciiTheme="minorBidi" w:hAnsiTheme="minorBidi" w:hint="cs"/>
          <w:color w:val="131413"/>
          <w:sz w:val="24"/>
          <w:szCs w:val="24"/>
          <w:rtl/>
        </w:rPr>
        <w:t>.</w:t>
      </w:r>
    </w:p>
    <w:p w:rsidR="00A20C87" w:rsidRDefault="00A20C87" w:rsidP="00C93466">
      <w:pPr>
        <w:spacing w:after="0" w:line="360" w:lineRule="auto"/>
        <w:rPr>
          <w:rFonts w:asciiTheme="minorBidi" w:hAnsiTheme="minorBidi"/>
          <w:color w:val="131413"/>
          <w:sz w:val="24"/>
          <w:szCs w:val="24"/>
          <w:rtl/>
        </w:rPr>
      </w:pPr>
      <w:r>
        <w:rPr>
          <w:rFonts w:asciiTheme="minorBidi" w:hAnsiTheme="minorBidi" w:hint="cs"/>
          <w:color w:val="131413"/>
          <w:sz w:val="24"/>
          <w:szCs w:val="24"/>
          <w:rtl/>
        </w:rPr>
        <w:t xml:space="preserve">בשלב מוקדם לפני סקירת ההיקף, קבוצת המיזם שקלה ליישם תוכנית התערבות מוקדמת מורשית שכן אם </w:t>
      </w:r>
      <w:r w:rsidR="00C93466">
        <w:rPr>
          <w:rFonts w:asciiTheme="minorBidi" w:hAnsiTheme="minorBidi" w:hint="cs"/>
          <w:color w:val="131413"/>
          <w:sz w:val="24"/>
          <w:szCs w:val="24"/>
          <w:rtl/>
        </w:rPr>
        <w:t>קיימת תוכנית כזו אין צורך לפתח ח</w:t>
      </w:r>
      <w:r>
        <w:rPr>
          <w:rFonts w:asciiTheme="minorBidi" w:hAnsiTheme="minorBidi" w:hint="cs"/>
          <w:color w:val="131413"/>
          <w:sz w:val="24"/>
          <w:szCs w:val="24"/>
          <w:rtl/>
        </w:rPr>
        <w:t>דש</w:t>
      </w:r>
      <w:r w:rsidR="00C93466">
        <w:rPr>
          <w:rFonts w:asciiTheme="minorBidi" w:hAnsiTheme="minorBidi" w:hint="cs"/>
          <w:color w:val="131413"/>
          <w:sz w:val="24"/>
          <w:szCs w:val="24"/>
          <w:rtl/>
        </w:rPr>
        <w:t>ה. אך גם תוכנית קיימת היה צורך ל</w:t>
      </w:r>
      <w:r>
        <w:rPr>
          <w:rFonts w:asciiTheme="minorBidi" w:hAnsiTheme="minorBidi" w:hint="cs"/>
          <w:color w:val="131413"/>
          <w:sz w:val="24"/>
          <w:szCs w:val="24"/>
          <w:rtl/>
        </w:rPr>
        <w:t>התאים לגישה האוניברסאלית, לתרגם לאפיונים תרבותיים ולדאוג שת</w:t>
      </w:r>
      <w:r w:rsidR="00C93466">
        <w:rPr>
          <w:rFonts w:asciiTheme="minorBidi" w:hAnsiTheme="minorBidi" w:hint="cs"/>
          <w:color w:val="131413"/>
          <w:sz w:val="24"/>
          <w:szCs w:val="24"/>
          <w:rtl/>
        </w:rPr>
        <w:t>שמור על</w:t>
      </w:r>
      <w:r>
        <w:rPr>
          <w:rFonts w:asciiTheme="minorBidi" w:hAnsiTheme="minorBidi" w:hint="cs"/>
          <w:color w:val="131413"/>
          <w:sz w:val="24"/>
          <w:szCs w:val="24"/>
          <w:rtl/>
        </w:rPr>
        <w:t xml:space="preserve"> </w:t>
      </w:r>
      <w:r w:rsidR="00DE26EA">
        <w:rPr>
          <w:rFonts w:asciiTheme="minorBidi" w:hAnsiTheme="minorBidi" w:hint="cs"/>
          <w:color w:val="131413"/>
          <w:sz w:val="24"/>
          <w:szCs w:val="24"/>
          <w:rtl/>
        </w:rPr>
        <w:t>מסגרת</w:t>
      </w:r>
      <w:r w:rsidR="00C93466">
        <w:rPr>
          <w:rFonts w:asciiTheme="minorBidi" w:hAnsiTheme="minorBidi" w:hint="cs"/>
          <w:color w:val="131413"/>
          <w:sz w:val="24"/>
          <w:szCs w:val="24"/>
          <w:rtl/>
        </w:rPr>
        <w:t xml:space="preserve"> נכונה של</w:t>
      </w:r>
      <w:r w:rsidR="00DE26EA">
        <w:rPr>
          <w:rFonts w:asciiTheme="minorBidi" w:hAnsiTheme="minorBidi" w:hint="cs"/>
          <w:color w:val="131413"/>
          <w:sz w:val="24"/>
          <w:szCs w:val="24"/>
          <w:rtl/>
        </w:rPr>
        <w:t xml:space="preserve"> עלות-תועלת. כמה מחקרים שנערכו במדינות דומות לנורווגיה דיווחו על השפעות קטנות של ההתערבות ובחלק מהמקרים על אובדן תמיכה להמשך מעקב ועזרה.</w:t>
      </w:r>
    </w:p>
    <w:p w:rsidR="00DE26EA" w:rsidRDefault="00DE26EA" w:rsidP="00945557">
      <w:pPr>
        <w:spacing w:after="0" w:line="360" w:lineRule="auto"/>
        <w:rPr>
          <w:rFonts w:asciiTheme="minorBidi" w:hAnsiTheme="minorBidi"/>
          <w:color w:val="131413"/>
          <w:sz w:val="24"/>
          <w:szCs w:val="24"/>
          <w:rtl/>
        </w:rPr>
      </w:pPr>
      <w:r>
        <w:rPr>
          <w:rFonts w:asciiTheme="minorBidi" w:hAnsiTheme="minorBidi" w:hint="cs"/>
          <w:color w:val="131413"/>
          <w:sz w:val="24"/>
          <w:szCs w:val="24"/>
          <w:rtl/>
        </w:rPr>
        <w:t>היישום של תיא</w:t>
      </w:r>
      <w:r w:rsidR="00C93466">
        <w:rPr>
          <w:rFonts w:asciiTheme="minorBidi" w:hAnsiTheme="minorBidi" w:hint="cs"/>
          <w:color w:val="131413"/>
          <w:sz w:val="24"/>
          <w:szCs w:val="24"/>
          <w:rtl/>
        </w:rPr>
        <w:t xml:space="preserve">וריה </w:t>
      </w:r>
      <w:proofErr w:type="spellStart"/>
      <w:r w:rsidR="00C93466">
        <w:rPr>
          <w:rFonts w:asciiTheme="minorBidi" w:hAnsiTheme="minorBidi" w:hint="cs"/>
          <w:color w:val="131413"/>
          <w:sz w:val="24"/>
          <w:szCs w:val="24"/>
          <w:rtl/>
        </w:rPr>
        <w:t>סלוטוגנית</w:t>
      </w:r>
      <w:proofErr w:type="spellEnd"/>
      <w:r w:rsidR="00C93466">
        <w:rPr>
          <w:rFonts w:asciiTheme="minorBidi" w:hAnsiTheme="minorBidi" w:hint="cs"/>
          <w:color w:val="131413"/>
          <w:sz w:val="24"/>
          <w:szCs w:val="24"/>
          <w:rtl/>
        </w:rPr>
        <w:t xml:space="preserve"> סיפק מיקוד מחדש שעבר מ</w:t>
      </w:r>
      <w:r>
        <w:rPr>
          <w:rFonts w:asciiTheme="minorBidi" w:hAnsiTheme="minorBidi" w:hint="cs"/>
          <w:color w:val="131413"/>
          <w:sz w:val="24"/>
          <w:szCs w:val="24"/>
          <w:rtl/>
        </w:rPr>
        <w:t>נורמות פרדיגמאטיות נוכחיות של מדידות פתולוגיה ומעקב לזיהוי גורמים שיוצרים ושומרים על בריאות. מרבית הנשים בהיריון בנורווג</w:t>
      </w:r>
      <w:r w:rsidR="00C93466">
        <w:rPr>
          <w:rFonts w:asciiTheme="minorBidi" w:hAnsiTheme="minorBidi" w:hint="cs"/>
          <w:color w:val="131413"/>
          <w:sz w:val="24"/>
          <w:szCs w:val="24"/>
          <w:rtl/>
        </w:rPr>
        <w:t>יה הן בריאות ולכן אחת ממשימות ה</w:t>
      </w:r>
      <w:r>
        <w:rPr>
          <w:rFonts w:asciiTheme="minorBidi" w:hAnsiTheme="minorBidi" w:hint="cs"/>
          <w:color w:val="131413"/>
          <w:sz w:val="24"/>
          <w:szCs w:val="24"/>
          <w:rtl/>
        </w:rPr>
        <w:t xml:space="preserve">מפתח צריכה להיות לעזור להם לשמור על מצב בריא ולתמוך ברווחתן. יישום מיקוד </w:t>
      </w:r>
      <w:proofErr w:type="spellStart"/>
      <w:r>
        <w:rPr>
          <w:rFonts w:asciiTheme="minorBidi" w:hAnsiTheme="minorBidi" w:hint="cs"/>
          <w:color w:val="131413"/>
          <w:sz w:val="24"/>
          <w:szCs w:val="24"/>
          <w:rtl/>
        </w:rPr>
        <w:t>סלוטוגני</w:t>
      </w:r>
      <w:proofErr w:type="spellEnd"/>
      <w:r>
        <w:rPr>
          <w:rFonts w:asciiTheme="minorBidi" w:hAnsiTheme="minorBidi" w:hint="cs"/>
          <w:color w:val="131413"/>
          <w:sz w:val="24"/>
          <w:szCs w:val="24"/>
          <w:rtl/>
        </w:rPr>
        <w:t xml:space="preserve"> נועד להגביר את ה-</w:t>
      </w:r>
      <w:r>
        <w:rPr>
          <w:rFonts w:asciiTheme="minorBidi" w:hAnsiTheme="minorBidi" w:hint="cs"/>
          <w:color w:val="131413"/>
          <w:sz w:val="24"/>
          <w:szCs w:val="24"/>
        </w:rPr>
        <w:t>SOC</w:t>
      </w:r>
      <w:r>
        <w:rPr>
          <w:rFonts w:asciiTheme="minorBidi" w:hAnsiTheme="minorBidi" w:hint="cs"/>
          <w:color w:val="131413"/>
          <w:sz w:val="24"/>
          <w:szCs w:val="24"/>
          <w:rtl/>
        </w:rPr>
        <w:t xml:space="preserve"> </w:t>
      </w:r>
      <w:proofErr w:type="spellStart"/>
      <w:r>
        <w:rPr>
          <w:rFonts w:asciiTheme="minorBidi" w:hAnsiTheme="minorBidi" w:hint="cs"/>
          <w:color w:val="131413"/>
          <w:sz w:val="24"/>
          <w:szCs w:val="24"/>
          <w:rtl/>
        </w:rPr>
        <w:t>האמהי</w:t>
      </w:r>
      <w:proofErr w:type="spellEnd"/>
      <w:r>
        <w:rPr>
          <w:rFonts w:asciiTheme="minorBidi" w:hAnsiTheme="minorBidi" w:hint="cs"/>
          <w:color w:val="131413"/>
          <w:sz w:val="24"/>
          <w:szCs w:val="24"/>
          <w:rtl/>
        </w:rPr>
        <w:t xml:space="preserve">, </w:t>
      </w:r>
      <w:r w:rsidR="00C93466">
        <w:rPr>
          <w:rFonts w:asciiTheme="minorBidi" w:hAnsiTheme="minorBidi" w:hint="cs"/>
          <w:color w:val="131413"/>
          <w:sz w:val="24"/>
          <w:szCs w:val="24"/>
          <w:rtl/>
        </w:rPr>
        <w:t>ה</w:t>
      </w:r>
      <w:r>
        <w:rPr>
          <w:rFonts w:asciiTheme="minorBidi" w:hAnsiTheme="minorBidi" w:hint="cs"/>
          <w:color w:val="131413"/>
          <w:sz w:val="24"/>
          <w:szCs w:val="24"/>
          <w:rtl/>
        </w:rPr>
        <w:t xml:space="preserve">מסוגלות </w:t>
      </w:r>
      <w:r w:rsidR="00C93466">
        <w:rPr>
          <w:rFonts w:asciiTheme="minorBidi" w:hAnsiTheme="minorBidi" w:hint="cs"/>
          <w:color w:val="131413"/>
          <w:sz w:val="24"/>
          <w:szCs w:val="24"/>
          <w:rtl/>
        </w:rPr>
        <w:t>ה</w:t>
      </w:r>
      <w:r>
        <w:rPr>
          <w:rFonts w:asciiTheme="minorBidi" w:hAnsiTheme="minorBidi" w:hint="cs"/>
          <w:color w:val="131413"/>
          <w:sz w:val="24"/>
          <w:szCs w:val="24"/>
          <w:rtl/>
        </w:rPr>
        <w:t>עצמית ו</w:t>
      </w:r>
      <w:r w:rsidR="00C93466">
        <w:rPr>
          <w:rFonts w:asciiTheme="minorBidi" w:hAnsiTheme="minorBidi" w:hint="cs"/>
          <w:color w:val="131413"/>
          <w:sz w:val="24"/>
          <w:szCs w:val="24"/>
          <w:rtl/>
        </w:rPr>
        <w:t>ה</w:t>
      </w:r>
      <w:r>
        <w:rPr>
          <w:rFonts w:asciiTheme="minorBidi" w:hAnsiTheme="minorBidi" w:hint="cs"/>
          <w:color w:val="131413"/>
          <w:sz w:val="24"/>
          <w:szCs w:val="24"/>
          <w:rtl/>
        </w:rPr>
        <w:t>מוטיבציה כדי לבצע באופן חיובי שינויים נדרשים שמשפיעים על חיי המשפחה ובריאותה.</w:t>
      </w:r>
    </w:p>
    <w:p w:rsidR="00DE26EA" w:rsidRDefault="00DE26EA" w:rsidP="00C93466">
      <w:pPr>
        <w:spacing w:after="0" w:line="360" w:lineRule="auto"/>
        <w:rPr>
          <w:rFonts w:asciiTheme="minorBidi" w:hAnsiTheme="minorBidi"/>
          <w:color w:val="131413"/>
          <w:sz w:val="24"/>
          <w:szCs w:val="24"/>
          <w:rtl/>
        </w:rPr>
      </w:pPr>
      <w:r>
        <w:rPr>
          <w:rFonts w:asciiTheme="minorBidi" w:hAnsiTheme="minorBidi" w:hint="cs"/>
          <w:color w:val="131413"/>
          <w:sz w:val="24"/>
          <w:szCs w:val="24"/>
          <w:rtl/>
        </w:rPr>
        <w:t>יחסים ואמון הם אלמנטים מרכזיים בתוכניות התערבות מוקדמת ומ</w:t>
      </w:r>
      <w:r w:rsidR="00C93466">
        <w:rPr>
          <w:rFonts w:asciiTheme="minorBidi" w:hAnsiTheme="minorBidi" w:hint="cs"/>
          <w:color w:val="131413"/>
          <w:sz w:val="24"/>
          <w:szCs w:val="24"/>
          <w:rtl/>
        </w:rPr>
        <w:t>וש</w:t>
      </w:r>
      <w:r>
        <w:rPr>
          <w:rFonts w:asciiTheme="minorBidi" w:hAnsiTheme="minorBidi" w:hint="cs"/>
          <w:color w:val="131413"/>
          <w:sz w:val="24"/>
          <w:szCs w:val="24"/>
          <w:rtl/>
        </w:rPr>
        <w:t>ג ליבה של ה-</w:t>
      </w:r>
      <w:r>
        <w:rPr>
          <w:rFonts w:asciiTheme="minorBidi" w:hAnsiTheme="minorBidi" w:hint="cs"/>
          <w:color w:val="131413"/>
          <w:sz w:val="24"/>
          <w:szCs w:val="24"/>
        </w:rPr>
        <w:t>CHS</w:t>
      </w:r>
      <w:r>
        <w:rPr>
          <w:rFonts w:asciiTheme="minorBidi" w:hAnsiTheme="minorBidi" w:hint="cs"/>
          <w:color w:val="131413"/>
          <w:sz w:val="24"/>
          <w:szCs w:val="24"/>
          <w:rtl/>
        </w:rPr>
        <w:t xml:space="preserve"> הנורווגי. מרבית ההתערבויות שאותרו בסקירה גייסו את האמהות לפני הלידה ובנו יחסים </w:t>
      </w:r>
      <w:r>
        <w:rPr>
          <w:rFonts w:asciiTheme="minorBidi" w:hAnsiTheme="minorBidi" w:hint="cs"/>
          <w:color w:val="131413"/>
          <w:sz w:val="24"/>
          <w:szCs w:val="24"/>
          <w:rtl/>
        </w:rPr>
        <w:lastRenderedPageBreak/>
        <w:t>בשלב מוקדם. בנורווגיה רופאי</w:t>
      </w:r>
      <w:r w:rsidR="00C93466">
        <w:rPr>
          <w:rFonts w:asciiTheme="minorBidi" w:hAnsiTheme="minorBidi" w:hint="cs"/>
          <w:color w:val="131413"/>
          <w:sz w:val="24"/>
          <w:szCs w:val="24"/>
          <w:rtl/>
        </w:rPr>
        <w:t>ם</w:t>
      </w:r>
      <w:r>
        <w:rPr>
          <w:rFonts w:asciiTheme="minorBidi" w:hAnsiTheme="minorBidi" w:hint="cs"/>
          <w:color w:val="131413"/>
          <w:sz w:val="24"/>
          <w:szCs w:val="24"/>
          <w:rtl/>
        </w:rPr>
        <w:t xml:space="preserve"> ומיילדות ה-</w:t>
      </w:r>
      <w:r>
        <w:rPr>
          <w:rFonts w:asciiTheme="minorBidi" w:hAnsiTheme="minorBidi" w:hint="cs"/>
          <w:color w:val="131413"/>
          <w:sz w:val="24"/>
          <w:szCs w:val="24"/>
        </w:rPr>
        <w:t>PH</w:t>
      </w:r>
      <w:r>
        <w:rPr>
          <w:rFonts w:asciiTheme="minorBidi" w:hAnsiTheme="minorBidi"/>
          <w:color w:val="131413"/>
          <w:sz w:val="24"/>
          <w:szCs w:val="24"/>
        </w:rPr>
        <w:t>C</w:t>
      </w:r>
      <w:r>
        <w:rPr>
          <w:rFonts w:asciiTheme="minorBidi" w:hAnsiTheme="minorBidi" w:hint="cs"/>
          <w:color w:val="131413"/>
          <w:sz w:val="24"/>
          <w:szCs w:val="24"/>
          <w:rtl/>
        </w:rPr>
        <w:t xml:space="preserve"> הם כיום אנשי המקצוע היחידים מ-</w:t>
      </w:r>
      <w:r>
        <w:rPr>
          <w:rFonts w:asciiTheme="minorBidi" w:hAnsiTheme="minorBidi" w:hint="cs"/>
          <w:color w:val="131413"/>
          <w:sz w:val="24"/>
          <w:szCs w:val="24"/>
        </w:rPr>
        <w:t>CHS</w:t>
      </w:r>
      <w:r>
        <w:rPr>
          <w:rFonts w:asciiTheme="minorBidi" w:hAnsiTheme="minorBidi" w:hint="cs"/>
          <w:color w:val="131413"/>
          <w:sz w:val="24"/>
          <w:szCs w:val="24"/>
          <w:rtl/>
        </w:rPr>
        <w:t xml:space="preserve"> שמצויים במגע עם נשים בהריון עד הלידה. תחומי האחריות שלהם לא השתנו בגלל </w:t>
      </w:r>
      <w:r w:rsidR="00C93466">
        <w:rPr>
          <w:rFonts w:asciiTheme="minorBidi" w:hAnsiTheme="minorBidi" w:hint="cs"/>
          <w:color w:val="131413"/>
          <w:sz w:val="24"/>
          <w:szCs w:val="24"/>
          <w:rtl/>
        </w:rPr>
        <w:t>ה</w:t>
      </w:r>
      <w:r>
        <w:rPr>
          <w:rFonts w:asciiTheme="minorBidi" w:hAnsiTheme="minorBidi" w:hint="cs"/>
          <w:color w:val="131413"/>
          <w:sz w:val="24"/>
          <w:szCs w:val="24"/>
          <w:rtl/>
        </w:rPr>
        <w:t xml:space="preserve">תוכנית </w:t>
      </w:r>
      <w:r w:rsidR="00C93466">
        <w:rPr>
          <w:rFonts w:asciiTheme="minorBidi" w:hAnsiTheme="minorBidi" w:hint="cs"/>
          <w:color w:val="131413"/>
          <w:sz w:val="24"/>
          <w:szCs w:val="24"/>
          <w:rtl/>
        </w:rPr>
        <w:t>אך לאחיות היו חששות לגבי הפרשנות שתינתן ל</w:t>
      </w:r>
      <w:r>
        <w:rPr>
          <w:rFonts w:asciiTheme="minorBidi" w:hAnsiTheme="minorBidi" w:hint="cs"/>
          <w:color w:val="131413"/>
          <w:sz w:val="24"/>
          <w:szCs w:val="24"/>
          <w:rtl/>
        </w:rPr>
        <w:t xml:space="preserve">פגישות מצד האמהות במהלך הריונן. לשם פגישה עם האחות לפני הלידה חשוב שהאחות תבהיר את כוונותיה בביקור ולא תחרוג מהאחריות המקצועית שלה </w:t>
      </w:r>
      <w:r>
        <w:rPr>
          <w:rFonts w:asciiTheme="minorBidi" w:hAnsiTheme="minorBidi"/>
          <w:color w:val="131413"/>
          <w:sz w:val="24"/>
          <w:szCs w:val="24"/>
          <w:rtl/>
        </w:rPr>
        <w:t>–</w:t>
      </w:r>
      <w:r>
        <w:rPr>
          <w:rFonts w:asciiTheme="minorBidi" w:hAnsiTheme="minorBidi" w:hint="cs"/>
          <w:color w:val="131413"/>
          <w:sz w:val="24"/>
          <w:szCs w:val="24"/>
          <w:rtl/>
        </w:rPr>
        <w:t xml:space="preserve"> טיפול רפואי קדם-לידתי רוטיני.</w:t>
      </w:r>
    </w:p>
    <w:p w:rsidR="000750DC" w:rsidRDefault="00DE26EA" w:rsidP="007A48FD">
      <w:pPr>
        <w:spacing w:after="0" w:line="360" w:lineRule="auto"/>
        <w:rPr>
          <w:rFonts w:asciiTheme="minorBidi" w:hAnsiTheme="minorBidi"/>
          <w:color w:val="131413"/>
          <w:sz w:val="24"/>
          <w:szCs w:val="24"/>
          <w:rtl/>
        </w:rPr>
      </w:pPr>
      <w:r>
        <w:rPr>
          <w:rFonts w:asciiTheme="minorBidi" w:hAnsiTheme="minorBidi" w:hint="cs"/>
          <w:color w:val="131413"/>
          <w:sz w:val="24"/>
          <w:szCs w:val="24"/>
          <w:rtl/>
        </w:rPr>
        <w:t xml:space="preserve">הנחה חשובה נוספת הייתה להשתמש בבית כמערך </w:t>
      </w:r>
      <w:r w:rsidR="007A48FD">
        <w:rPr>
          <w:rFonts w:asciiTheme="minorBidi" w:hAnsiTheme="minorBidi" w:hint="cs"/>
          <w:color w:val="131413"/>
          <w:sz w:val="24"/>
          <w:szCs w:val="24"/>
          <w:rtl/>
        </w:rPr>
        <w:t>ל</w:t>
      </w:r>
      <w:r>
        <w:rPr>
          <w:rFonts w:asciiTheme="minorBidi" w:hAnsiTheme="minorBidi" w:hint="cs"/>
          <w:color w:val="131413"/>
          <w:sz w:val="24"/>
          <w:szCs w:val="24"/>
          <w:rtl/>
        </w:rPr>
        <w:t xml:space="preserve">העברת מידע. טווח רחב של בריאות ובעיות חברתיות יכול להיפתר במערך זה לפני ולאחר הלידה ולקדם סביבה </w:t>
      </w:r>
      <w:r w:rsidR="007A48FD">
        <w:rPr>
          <w:rFonts w:asciiTheme="minorBidi" w:hAnsiTheme="minorBidi" w:hint="cs"/>
          <w:color w:val="131413"/>
          <w:sz w:val="24"/>
          <w:szCs w:val="24"/>
          <w:rtl/>
        </w:rPr>
        <w:t>חיובית של</w:t>
      </w:r>
      <w:r w:rsidR="000750DC">
        <w:rPr>
          <w:rFonts w:asciiTheme="minorBidi" w:hAnsiTheme="minorBidi" w:hint="cs"/>
          <w:color w:val="131413"/>
          <w:sz w:val="24"/>
          <w:szCs w:val="24"/>
          <w:rtl/>
        </w:rPr>
        <w:t xml:space="preserve"> בריאות ורווחה</w:t>
      </w:r>
      <w:r w:rsidR="000750DC" w:rsidRPr="000750DC">
        <w:rPr>
          <w:rFonts w:asciiTheme="minorBidi" w:hAnsiTheme="minorBidi"/>
          <w:color w:val="131413"/>
          <w:sz w:val="24"/>
          <w:szCs w:val="24"/>
          <w:rtl/>
        </w:rPr>
        <w:t>. כאשר הסביבה משנה באופן חיובי את מבנה הכוח בין אנשי המקצוע ללקוח היא מאפשרת לאמהות להיות יותר בשליטה.</w:t>
      </w:r>
      <w:r w:rsidR="000750DC">
        <w:rPr>
          <w:rFonts w:asciiTheme="minorBidi" w:hAnsiTheme="minorBidi" w:hint="cs"/>
          <w:color w:val="131413"/>
          <w:sz w:val="24"/>
          <w:szCs w:val="24"/>
          <w:rtl/>
        </w:rPr>
        <w:t xml:space="preserve"> האחיות תיארו כיצד היותן מבקרות הפכה אותן לצנועות יותר מבלי לאבד את </w:t>
      </w:r>
      <w:r w:rsidR="007A48FD">
        <w:rPr>
          <w:rFonts w:asciiTheme="minorBidi" w:hAnsiTheme="minorBidi" w:hint="cs"/>
          <w:color w:val="131413"/>
          <w:sz w:val="24"/>
          <w:szCs w:val="24"/>
          <w:rtl/>
        </w:rPr>
        <w:t>מקצועיותן</w:t>
      </w:r>
      <w:r w:rsidR="000750DC">
        <w:rPr>
          <w:rFonts w:asciiTheme="minorBidi" w:hAnsiTheme="minorBidi" w:hint="cs"/>
          <w:color w:val="131413"/>
          <w:sz w:val="24"/>
          <w:szCs w:val="24"/>
          <w:rtl/>
        </w:rPr>
        <w:t>. ביקור בית מחזק את החיבור ומסייע ללמוד ולתמוך.</w:t>
      </w:r>
    </w:p>
    <w:p w:rsidR="000750DC" w:rsidRDefault="000750DC" w:rsidP="007A48FD">
      <w:pPr>
        <w:spacing w:after="0" w:line="360" w:lineRule="auto"/>
        <w:rPr>
          <w:rFonts w:asciiTheme="minorBidi" w:hAnsiTheme="minorBidi"/>
          <w:color w:val="131413"/>
          <w:sz w:val="24"/>
          <w:szCs w:val="24"/>
          <w:rtl/>
        </w:rPr>
      </w:pPr>
      <w:r>
        <w:rPr>
          <w:rFonts w:asciiTheme="minorBidi" w:hAnsiTheme="minorBidi" w:hint="cs"/>
          <w:color w:val="131413"/>
          <w:sz w:val="24"/>
          <w:szCs w:val="24"/>
          <w:rtl/>
        </w:rPr>
        <w:t>הנחיה חדשה ומתוקנת של ה-</w:t>
      </w:r>
      <w:r>
        <w:rPr>
          <w:rFonts w:asciiTheme="minorBidi" w:hAnsiTheme="minorBidi" w:hint="cs"/>
          <w:color w:val="131413"/>
          <w:sz w:val="24"/>
          <w:szCs w:val="24"/>
        </w:rPr>
        <w:t>CHS</w:t>
      </w:r>
      <w:r>
        <w:rPr>
          <w:rFonts w:asciiTheme="minorBidi" w:hAnsiTheme="minorBidi" w:hint="cs"/>
          <w:color w:val="131413"/>
          <w:sz w:val="24"/>
          <w:szCs w:val="24"/>
          <w:rtl/>
        </w:rPr>
        <w:t xml:space="preserve"> הנורווגי מ-2017 תומכת בגידול בביקורי בית כמערך ל</w:t>
      </w:r>
      <w:r w:rsidR="007A48FD">
        <w:rPr>
          <w:rFonts w:asciiTheme="minorBidi" w:hAnsiTheme="minorBidi" w:hint="cs"/>
          <w:color w:val="131413"/>
          <w:sz w:val="24"/>
          <w:szCs w:val="24"/>
          <w:rtl/>
        </w:rPr>
        <w:t>קשר</w:t>
      </w:r>
      <w:r>
        <w:rPr>
          <w:rFonts w:asciiTheme="minorBidi" w:hAnsiTheme="minorBidi" w:hint="cs"/>
          <w:color w:val="131413"/>
          <w:sz w:val="24"/>
          <w:szCs w:val="24"/>
          <w:rtl/>
        </w:rPr>
        <w:t>, אמון ותצפית:</w:t>
      </w:r>
    </w:p>
    <w:p w:rsidR="000750DC" w:rsidRDefault="000750DC" w:rsidP="007A48FD">
      <w:pPr>
        <w:spacing w:after="0" w:line="360" w:lineRule="auto"/>
        <w:rPr>
          <w:rFonts w:asciiTheme="minorBidi" w:hAnsiTheme="minorBidi"/>
          <w:color w:val="131413"/>
          <w:sz w:val="24"/>
          <w:szCs w:val="24"/>
          <w:rtl/>
        </w:rPr>
      </w:pPr>
      <w:r>
        <w:rPr>
          <w:rFonts w:asciiTheme="minorBidi" w:hAnsiTheme="minorBidi" w:hint="cs"/>
          <w:color w:val="131413"/>
          <w:sz w:val="24"/>
          <w:szCs w:val="24"/>
          <w:rtl/>
        </w:rPr>
        <w:t>על ה-</w:t>
      </w:r>
      <w:r>
        <w:rPr>
          <w:rFonts w:asciiTheme="minorBidi" w:hAnsiTheme="minorBidi" w:hint="cs"/>
          <w:color w:val="131413"/>
          <w:sz w:val="24"/>
          <w:szCs w:val="24"/>
        </w:rPr>
        <w:t>CHS</w:t>
      </w:r>
      <w:r>
        <w:rPr>
          <w:rFonts w:asciiTheme="minorBidi" w:hAnsiTheme="minorBidi" w:hint="cs"/>
          <w:color w:val="131413"/>
          <w:sz w:val="24"/>
          <w:szCs w:val="24"/>
          <w:rtl/>
        </w:rPr>
        <w:t xml:space="preserve"> לשקול ביקורי בית כ</w:t>
      </w:r>
      <w:r w:rsidR="007A48FD">
        <w:rPr>
          <w:rFonts w:asciiTheme="minorBidi" w:hAnsiTheme="minorBidi" w:hint="cs"/>
          <w:color w:val="131413"/>
          <w:sz w:val="24"/>
          <w:szCs w:val="24"/>
          <w:rtl/>
        </w:rPr>
        <w:t>אפשרות</w:t>
      </w:r>
      <w:r>
        <w:rPr>
          <w:rFonts w:asciiTheme="minorBidi" w:hAnsiTheme="minorBidi" w:hint="cs"/>
          <w:color w:val="131413"/>
          <w:sz w:val="24"/>
          <w:szCs w:val="24"/>
          <w:rtl/>
        </w:rPr>
        <w:t xml:space="preserve"> משלימה המכוונת למשפחות עם צרכי</w:t>
      </w:r>
      <w:r w:rsidR="007A48FD">
        <w:rPr>
          <w:rFonts w:asciiTheme="minorBidi" w:hAnsiTheme="minorBidi" w:hint="cs"/>
          <w:color w:val="131413"/>
          <w:sz w:val="24"/>
          <w:szCs w:val="24"/>
          <w:rtl/>
        </w:rPr>
        <w:t>ם נוספים. ביקור הבית יכול לשפר י</w:t>
      </w:r>
      <w:r>
        <w:rPr>
          <w:rFonts w:asciiTheme="minorBidi" w:hAnsiTheme="minorBidi" w:hint="cs"/>
          <w:color w:val="131413"/>
          <w:sz w:val="24"/>
          <w:szCs w:val="24"/>
          <w:rtl/>
        </w:rPr>
        <w:t>דע ואמון, בנוסף לבחינת כישורים ואינטראקציה עם הילד, האחים/אחיות וההורים בסביבתם הטבעית.</w:t>
      </w:r>
    </w:p>
    <w:p w:rsidR="000750DC" w:rsidRDefault="000750DC" w:rsidP="007A48FD">
      <w:pPr>
        <w:spacing w:after="0" w:line="360" w:lineRule="auto"/>
        <w:rPr>
          <w:rFonts w:asciiTheme="minorBidi" w:hAnsiTheme="minorBidi"/>
          <w:color w:val="131413"/>
          <w:sz w:val="24"/>
          <w:szCs w:val="24"/>
          <w:rtl/>
        </w:rPr>
      </w:pPr>
      <w:r>
        <w:rPr>
          <w:rFonts w:asciiTheme="minorBidi" w:hAnsiTheme="minorBidi" w:hint="cs"/>
          <w:color w:val="131413"/>
          <w:sz w:val="24"/>
          <w:szCs w:val="24"/>
          <w:rtl/>
        </w:rPr>
        <w:t>כדי לעמוד בדרישה הגוברת לשירות ובשינוי הדמוגרפי המהיר יש צורך לפגוש את משתמשי ה-</w:t>
      </w:r>
      <w:r>
        <w:rPr>
          <w:rFonts w:asciiTheme="minorBidi" w:hAnsiTheme="minorBidi" w:hint="cs"/>
          <w:color w:val="131413"/>
          <w:sz w:val="24"/>
          <w:szCs w:val="24"/>
        </w:rPr>
        <w:t>CHS</w:t>
      </w:r>
      <w:r>
        <w:rPr>
          <w:rFonts w:asciiTheme="minorBidi" w:hAnsiTheme="minorBidi" w:hint="cs"/>
          <w:color w:val="131413"/>
          <w:sz w:val="24"/>
          <w:szCs w:val="24"/>
          <w:rtl/>
        </w:rPr>
        <w:t xml:space="preserve"> בתנאים שלהם, להגדיר את צורכיהם, לחזק ולעזור להם באופן אישי. פירושו של דבר ל</w:t>
      </w:r>
      <w:r w:rsidR="007A48FD">
        <w:rPr>
          <w:rFonts w:asciiTheme="minorBidi" w:hAnsiTheme="minorBidi" w:hint="cs"/>
          <w:color w:val="131413"/>
          <w:sz w:val="24"/>
          <w:szCs w:val="24"/>
          <w:rtl/>
        </w:rPr>
        <w:t>התאים</w:t>
      </w:r>
      <w:r>
        <w:rPr>
          <w:rFonts w:asciiTheme="minorBidi" w:hAnsiTheme="minorBidi" w:hint="cs"/>
          <w:color w:val="131413"/>
          <w:sz w:val="24"/>
          <w:szCs w:val="24"/>
          <w:rtl/>
        </w:rPr>
        <w:t xml:space="preserve"> את השירות ולעבוד באופן הדוק ובשיתוף פעולה עם האמהות. הביקור הסטטוטורי ב-</w:t>
      </w:r>
      <w:r>
        <w:rPr>
          <w:rFonts w:asciiTheme="minorBidi" w:hAnsiTheme="minorBidi" w:hint="cs"/>
          <w:color w:val="131413"/>
          <w:sz w:val="24"/>
          <w:szCs w:val="24"/>
        </w:rPr>
        <w:t>CHS</w:t>
      </w:r>
      <w:r w:rsidR="007A48FD">
        <w:rPr>
          <w:rFonts w:asciiTheme="minorBidi" w:hAnsiTheme="minorBidi" w:hint="cs"/>
          <w:color w:val="131413"/>
          <w:sz w:val="24"/>
          <w:szCs w:val="24"/>
          <w:rtl/>
        </w:rPr>
        <w:t xml:space="preserve"> ימשיך אך עבור האמהות החדשות ה</w:t>
      </w:r>
      <w:r>
        <w:rPr>
          <w:rFonts w:asciiTheme="minorBidi" w:hAnsiTheme="minorBidi" w:hint="cs"/>
          <w:color w:val="131413"/>
          <w:sz w:val="24"/>
          <w:szCs w:val="24"/>
          <w:rtl/>
        </w:rPr>
        <w:t>קשר ל-</w:t>
      </w:r>
      <w:r>
        <w:rPr>
          <w:rFonts w:asciiTheme="minorBidi" w:hAnsiTheme="minorBidi" w:hint="cs"/>
          <w:color w:val="131413"/>
          <w:sz w:val="24"/>
          <w:szCs w:val="24"/>
        </w:rPr>
        <w:t>PHN</w:t>
      </w:r>
      <w:r>
        <w:rPr>
          <w:rFonts w:asciiTheme="minorBidi" w:hAnsiTheme="minorBidi" w:hint="cs"/>
          <w:color w:val="131413"/>
          <w:sz w:val="24"/>
          <w:szCs w:val="24"/>
          <w:rtl/>
        </w:rPr>
        <w:t xml:space="preserve">  יחל לפני הלידה והן תקבלנה מעקב צמוד יותר. במהלך תקופת ה</w:t>
      </w:r>
      <w:r w:rsidR="007A48FD">
        <w:rPr>
          <w:rFonts w:asciiTheme="minorBidi" w:hAnsiTheme="minorBidi" w:hint="cs"/>
          <w:color w:val="131413"/>
          <w:sz w:val="24"/>
          <w:szCs w:val="24"/>
          <w:rtl/>
        </w:rPr>
        <w:t>פיתוח קבוצת המיזם למדה כמה חשובים</w:t>
      </w:r>
      <w:r>
        <w:rPr>
          <w:rFonts w:asciiTheme="minorBidi" w:hAnsiTheme="minorBidi" w:hint="cs"/>
          <w:color w:val="131413"/>
          <w:sz w:val="24"/>
          <w:szCs w:val="24"/>
          <w:rtl/>
        </w:rPr>
        <w:t xml:space="preserve"> השתתפות המשתמש ואיסוף שיטתי של מידע. הקבוצה גם בנתה והתאימה תוכנית חדשה להקשר הנורווגי.</w:t>
      </w:r>
    </w:p>
    <w:p w:rsidR="000750DC" w:rsidRDefault="000750DC" w:rsidP="00E960F4">
      <w:pPr>
        <w:spacing w:after="0" w:line="360" w:lineRule="auto"/>
        <w:rPr>
          <w:rFonts w:asciiTheme="minorBidi" w:hAnsiTheme="minorBidi"/>
          <w:color w:val="131413"/>
          <w:sz w:val="24"/>
          <w:szCs w:val="24"/>
          <w:rtl/>
        </w:rPr>
      </w:pPr>
      <w:r w:rsidRPr="007A48FD">
        <w:rPr>
          <w:rFonts w:asciiTheme="minorBidi" w:hAnsiTheme="minorBidi" w:hint="cs"/>
          <w:color w:val="131413"/>
          <w:sz w:val="24"/>
          <w:szCs w:val="24"/>
          <w:u w:val="single"/>
          <w:rtl/>
        </w:rPr>
        <w:t xml:space="preserve">מגבלות </w:t>
      </w:r>
      <w:proofErr w:type="spellStart"/>
      <w:r w:rsidRPr="007A48FD">
        <w:rPr>
          <w:rFonts w:asciiTheme="minorBidi" w:hAnsiTheme="minorBidi" w:hint="cs"/>
          <w:color w:val="131413"/>
          <w:sz w:val="24"/>
          <w:szCs w:val="24"/>
          <w:u w:val="single"/>
          <w:rtl/>
        </w:rPr>
        <w:t>וחוזקות</w:t>
      </w:r>
      <w:proofErr w:type="spellEnd"/>
      <w:r>
        <w:rPr>
          <w:rFonts w:asciiTheme="minorBidi" w:hAnsiTheme="minorBidi" w:hint="cs"/>
          <w:color w:val="131413"/>
          <w:sz w:val="24"/>
          <w:szCs w:val="24"/>
          <w:rtl/>
        </w:rPr>
        <w:t xml:space="preserve">:- קבוצות המיקוד עם </w:t>
      </w:r>
      <w:proofErr w:type="spellStart"/>
      <w:r>
        <w:rPr>
          <w:rFonts w:asciiTheme="minorBidi" w:hAnsiTheme="minorBidi" w:hint="cs"/>
          <w:color w:val="131413"/>
          <w:sz w:val="24"/>
          <w:szCs w:val="24"/>
          <w:rtl/>
        </w:rPr>
        <w:t>האמהות</w:t>
      </w:r>
      <w:proofErr w:type="spellEnd"/>
      <w:r>
        <w:rPr>
          <w:rFonts w:asciiTheme="minorBidi" w:hAnsiTheme="minorBidi" w:hint="cs"/>
          <w:color w:val="131413"/>
          <w:sz w:val="24"/>
          <w:szCs w:val="24"/>
          <w:rtl/>
        </w:rPr>
        <w:t xml:space="preserve"> וה- </w:t>
      </w:r>
      <w:r>
        <w:rPr>
          <w:rFonts w:asciiTheme="minorBidi" w:hAnsiTheme="minorBidi" w:hint="cs"/>
          <w:color w:val="131413"/>
          <w:sz w:val="24"/>
          <w:szCs w:val="24"/>
        </w:rPr>
        <w:t>PHN</w:t>
      </w:r>
      <w:r>
        <w:rPr>
          <w:rFonts w:asciiTheme="minorBidi" w:hAnsiTheme="minorBidi" w:hint="cs"/>
          <w:color w:val="131413"/>
          <w:sz w:val="24"/>
          <w:szCs w:val="24"/>
          <w:rtl/>
        </w:rPr>
        <w:t xml:space="preserve"> סיפקו תובנות וחיזקו את מעורבות המשתמש בפיתוח התוכנית אך ייתכן והמשתתפים לא ה</w:t>
      </w:r>
      <w:r w:rsidR="00043B16">
        <w:rPr>
          <w:rFonts w:asciiTheme="minorBidi" w:hAnsiTheme="minorBidi" w:hint="cs"/>
          <w:color w:val="131413"/>
          <w:sz w:val="24"/>
          <w:szCs w:val="24"/>
          <w:rtl/>
        </w:rPr>
        <w:t xml:space="preserve">ביעו בכנות את מחשבותיהם, בעיקר </w:t>
      </w:r>
      <w:r>
        <w:rPr>
          <w:rFonts w:asciiTheme="minorBidi" w:hAnsiTheme="minorBidi" w:hint="cs"/>
          <w:color w:val="131413"/>
          <w:sz w:val="24"/>
          <w:szCs w:val="24"/>
          <w:rtl/>
        </w:rPr>
        <w:t>אם אלה היו מנוגדות למחשבות של משתתפים אחרים. עם זאת</w:t>
      </w:r>
      <w:r w:rsidR="00043B16">
        <w:rPr>
          <w:rFonts w:asciiTheme="minorBidi" w:hAnsiTheme="minorBidi" w:hint="cs"/>
          <w:color w:val="131413"/>
          <w:sz w:val="24"/>
          <w:szCs w:val="24"/>
          <w:rtl/>
        </w:rPr>
        <w:t>,</w:t>
      </w:r>
      <w:r>
        <w:rPr>
          <w:rFonts w:asciiTheme="minorBidi" w:hAnsiTheme="minorBidi" w:hint="cs"/>
          <w:color w:val="131413"/>
          <w:sz w:val="24"/>
          <w:szCs w:val="24"/>
          <w:rtl/>
        </w:rPr>
        <w:t xml:space="preserve"> קבוצות מי</w:t>
      </w:r>
      <w:r w:rsidR="00043B16">
        <w:rPr>
          <w:rFonts w:asciiTheme="minorBidi" w:hAnsiTheme="minorBidi" w:hint="cs"/>
          <w:color w:val="131413"/>
          <w:sz w:val="24"/>
          <w:szCs w:val="24"/>
          <w:rtl/>
        </w:rPr>
        <w:t>קוד יכולות ליצור מידע מעמיק יותר</w:t>
      </w:r>
      <w:r>
        <w:rPr>
          <w:rFonts w:asciiTheme="minorBidi" w:hAnsiTheme="minorBidi" w:hint="cs"/>
          <w:color w:val="131413"/>
          <w:sz w:val="24"/>
          <w:szCs w:val="24"/>
          <w:rtl/>
        </w:rPr>
        <w:t xml:space="preserve"> ונרטיבים עשירים. לא הבחנו בכל אתגרים </w:t>
      </w:r>
      <w:r w:rsidR="00E960F4">
        <w:rPr>
          <w:rFonts w:asciiTheme="minorBidi" w:hAnsiTheme="minorBidi" w:hint="cs"/>
          <w:color w:val="131413"/>
          <w:sz w:val="24"/>
          <w:szCs w:val="24"/>
          <w:rtl/>
        </w:rPr>
        <w:t>שפתיים</w:t>
      </w:r>
      <w:r>
        <w:rPr>
          <w:rFonts w:asciiTheme="minorBidi" w:hAnsiTheme="minorBidi" w:hint="cs"/>
          <w:color w:val="131413"/>
          <w:sz w:val="24"/>
          <w:szCs w:val="24"/>
          <w:rtl/>
        </w:rPr>
        <w:t xml:space="preserve">, </w:t>
      </w:r>
      <w:r w:rsidR="00E960F4">
        <w:rPr>
          <w:rFonts w:asciiTheme="minorBidi" w:hAnsiTheme="minorBidi" w:hint="cs"/>
          <w:color w:val="131413"/>
          <w:sz w:val="24"/>
          <w:szCs w:val="24"/>
          <w:rtl/>
        </w:rPr>
        <w:t>למרות שלא כל האמהות דיברו נורווגית שוטפת; הבדלי השפה ייתכן והגבילו את רמת ההש</w:t>
      </w:r>
      <w:r w:rsidR="00043B16">
        <w:rPr>
          <w:rFonts w:asciiTheme="minorBidi" w:hAnsiTheme="minorBidi" w:hint="cs"/>
          <w:color w:val="131413"/>
          <w:sz w:val="24"/>
          <w:szCs w:val="24"/>
          <w:rtl/>
        </w:rPr>
        <w:t>ת</w:t>
      </w:r>
      <w:r w:rsidR="00E960F4">
        <w:rPr>
          <w:rFonts w:asciiTheme="minorBidi" w:hAnsiTheme="minorBidi" w:hint="cs"/>
          <w:color w:val="131413"/>
          <w:sz w:val="24"/>
          <w:szCs w:val="24"/>
          <w:rtl/>
        </w:rPr>
        <w:t xml:space="preserve">תפות והמעורבות. המגשר ניסה להימנע מלהשפיע על תוצאת הראיונות בפעלו מתוך כוונה לתת בחירה למשתמשים כדי לפתח תוכנית </w:t>
      </w:r>
      <w:r w:rsidR="00043B16">
        <w:rPr>
          <w:rFonts w:asciiTheme="minorBidi" w:hAnsiTheme="minorBidi" w:hint="cs"/>
          <w:color w:val="131413"/>
          <w:sz w:val="24"/>
          <w:szCs w:val="24"/>
          <w:rtl/>
        </w:rPr>
        <w:t>ש</w:t>
      </w:r>
      <w:r w:rsidR="00E960F4">
        <w:rPr>
          <w:rFonts w:asciiTheme="minorBidi" w:hAnsiTheme="minorBidi" w:hint="cs"/>
          <w:color w:val="131413"/>
          <w:sz w:val="24"/>
          <w:szCs w:val="24"/>
          <w:rtl/>
        </w:rPr>
        <w:t>מותאמת טוב יותר לצורכיהם.</w:t>
      </w:r>
    </w:p>
    <w:p w:rsidR="00E960F4" w:rsidRPr="00043B16" w:rsidRDefault="00E960F4" w:rsidP="00E960F4">
      <w:pPr>
        <w:spacing w:after="0" w:line="360" w:lineRule="auto"/>
        <w:rPr>
          <w:rFonts w:asciiTheme="minorBidi" w:hAnsiTheme="minorBidi"/>
          <w:b/>
          <w:bCs/>
          <w:color w:val="131413"/>
          <w:sz w:val="24"/>
          <w:szCs w:val="24"/>
          <w:rtl/>
        </w:rPr>
      </w:pPr>
      <w:r w:rsidRPr="00043B16">
        <w:rPr>
          <w:rFonts w:asciiTheme="minorBidi" w:hAnsiTheme="minorBidi" w:hint="cs"/>
          <w:b/>
          <w:bCs/>
          <w:color w:val="131413"/>
          <w:sz w:val="24"/>
          <w:szCs w:val="24"/>
          <w:rtl/>
        </w:rPr>
        <w:t>מסקנה</w:t>
      </w:r>
    </w:p>
    <w:p w:rsidR="006D3CD7" w:rsidRDefault="00E960F4" w:rsidP="00043B16">
      <w:pPr>
        <w:spacing w:after="0" w:line="360" w:lineRule="auto"/>
        <w:rPr>
          <w:rFonts w:asciiTheme="minorBidi" w:hAnsiTheme="minorBidi"/>
          <w:color w:val="131413"/>
          <w:sz w:val="24"/>
          <w:szCs w:val="24"/>
          <w:rtl/>
        </w:rPr>
      </w:pPr>
      <w:r>
        <w:rPr>
          <w:rFonts w:asciiTheme="minorBidi" w:hAnsiTheme="minorBidi" w:hint="cs"/>
          <w:color w:val="131413"/>
          <w:sz w:val="24"/>
          <w:szCs w:val="24"/>
          <w:rtl/>
        </w:rPr>
        <w:t>לא זיהינו כל מחקרים אחרים שמתארים פיתוח של התערבות מוקדמת שמיועדת לבריאות האם והילד באמצעות השתתפות המשתמש. קבלת החלטות, תיאוריית תוכנית והסיבה לשימוש באלמנטים ואסטרטגיות ספציפיים, כל אלה כמעט ולא מתוארים</w:t>
      </w:r>
      <w:r w:rsidR="00043B16">
        <w:rPr>
          <w:rFonts w:asciiTheme="minorBidi" w:hAnsiTheme="minorBidi" w:hint="cs"/>
          <w:color w:val="131413"/>
          <w:sz w:val="24"/>
          <w:szCs w:val="24"/>
          <w:rtl/>
        </w:rPr>
        <w:t xml:space="preserve"> בספרות</w:t>
      </w:r>
      <w:r>
        <w:rPr>
          <w:rFonts w:asciiTheme="minorBidi" w:hAnsiTheme="minorBidi" w:hint="cs"/>
          <w:color w:val="131413"/>
          <w:sz w:val="24"/>
          <w:szCs w:val="24"/>
          <w:rtl/>
        </w:rPr>
        <w:t xml:space="preserve"> ולכן </w:t>
      </w:r>
      <w:r>
        <w:rPr>
          <w:rFonts w:asciiTheme="minorBidi" w:hAnsiTheme="minorBidi" w:hint="cs"/>
          <w:color w:val="131413"/>
          <w:sz w:val="24"/>
          <w:szCs w:val="24"/>
          <w:rtl/>
        </w:rPr>
        <w:lastRenderedPageBreak/>
        <w:t>המאמר תורם לפער זה. כתוכנית עבודה</w:t>
      </w:r>
      <w:r w:rsidR="00043B16">
        <w:rPr>
          <w:rFonts w:asciiTheme="minorBidi" w:hAnsiTheme="minorBidi" w:hint="cs"/>
          <w:color w:val="131413"/>
          <w:sz w:val="24"/>
          <w:szCs w:val="24"/>
          <w:rtl/>
        </w:rPr>
        <w:t xml:space="preserve"> המחקר הפורמטיבי</w:t>
      </w:r>
      <w:r>
        <w:rPr>
          <w:rFonts w:asciiTheme="minorBidi" w:hAnsiTheme="minorBidi" w:hint="cs"/>
          <w:color w:val="131413"/>
          <w:sz w:val="24"/>
          <w:szCs w:val="24"/>
          <w:rtl/>
        </w:rPr>
        <w:t xml:space="preserve"> סיפק מידע וכיוונים לאופן מסגור תוכנית ה-</w:t>
      </w:r>
      <w:r>
        <w:rPr>
          <w:rFonts w:asciiTheme="minorBidi" w:hAnsiTheme="minorBidi" w:hint="cs"/>
          <w:color w:val="131413"/>
          <w:sz w:val="24"/>
          <w:szCs w:val="24"/>
        </w:rPr>
        <w:t>CHS</w:t>
      </w:r>
      <w:r>
        <w:rPr>
          <w:rFonts w:asciiTheme="minorBidi" w:hAnsiTheme="minorBidi" w:hint="cs"/>
          <w:color w:val="131413"/>
          <w:sz w:val="24"/>
          <w:szCs w:val="24"/>
          <w:rtl/>
        </w:rPr>
        <w:t xml:space="preserve">. הוא אפשר לנו לחקור איסוף נתונים ממקורות שונים, מגשרים מזוהים ומכשולים בדמות אלמנטים חשובים בתוכנית, השתתפות המשתמשים ומבנים מזוהים. ראיונות וקבוצות מיקוד סיפקו תובנות על אתגרים, </w:t>
      </w:r>
      <w:proofErr w:type="spellStart"/>
      <w:r>
        <w:rPr>
          <w:rFonts w:asciiTheme="minorBidi" w:hAnsiTheme="minorBidi" w:hint="cs"/>
          <w:color w:val="131413"/>
          <w:sz w:val="24"/>
          <w:szCs w:val="24"/>
          <w:rtl/>
        </w:rPr>
        <w:t>רפלקסיות</w:t>
      </w:r>
      <w:proofErr w:type="spellEnd"/>
      <w:r w:rsidR="00043B16">
        <w:rPr>
          <w:rFonts w:asciiTheme="minorBidi" w:hAnsiTheme="minorBidi" w:hint="cs"/>
          <w:color w:val="131413"/>
          <w:sz w:val="24"/>
          <w:szCs w:val="24"/>
          <w:rtl/>
        </w:rPr>
        <w:t xml:space="preserve">, </w:t>
      </w:r>
      <w:r>
        <w:rPr>
          <w:rFonts w:asciiTheme="minorBidi" w:hAnsiTheme="minorBidi" w:hint="cs"/>
          <w:color w:val="131413"/>
          <w:sz w:val="24"/>
          <w:szCs w:val="24"/>
          <w:rtl/>
        </w:rPr>
        <w:t>תרמו מידע רלבנטי למסגרת המוצעת</w:t>
      </w:r>
      <w:r>
        <w:rPr>
          <w:rFonts w:ascii="XdpnmxAdvTT86d47313" w:hAnsi="XdpnmxAdvTT86d47313" w:cs="XdpnmxAdvTT86d47313" w:hint="cs"/>
          <w:color w:val="131413"/>
          <w:sz w:val="20"/>
          <w:szCs w:val="20"/>
          <w:rtl/>
        </w:rPr>
        <w:t xml:space="preserve"> </w:t>
      </w:r>
      <w:r w:rsidRPr="00E960F4">
        <w:rPr>
          <w:rFonts w:asciiTheme="minorBidi" w:hAnsiTheme="minorBidi"/>
          <w:color w:val="131413"/>
          <w:sz w:val="24"/>
          <w:szCs w:val="24"/>
          <w:rtl/>
        </w:rPr>
        <w:t xml:space="preserve">והבטיחו </w:t>
      </w:r>
      <w:r w:rsidR="00043B16">
        <w:rPr>
          <w:rFonts w:asciiTheme="minorBidi" w:hAnsiTheme="minorBidi" w:hint="cs"/>
          <w:color w:val="131413"/>
          <w:sz w:val="24"/>
          <w:szCs w:val="24"/>
          <w:rtl/>
        </w:rPr>
        <w:t xml:space="preserve">את </w:t>
      </w:r>
      <w:r w:rsidR="00043B16">
        <w:rPr>
          <w:rFonts w:asciiTheme="minorBidi" w:hAnsiTheme="minorBidi"/>
          <w:color w:val="131413"/>
          <w:sz w:val="24"/>
          <w:szCs w:val="24"/>
          <w:rtl/>
        </w:rPr>
        <w:t xml:space="preserve">מעורבות המשתמש. סקירת ההיקף </w:t>
      </w:r>
      <w:r w:rsidR="00043B16">
        <w:rPr>
          <w:rFonts w:asciiTheme="minorBidi" w:hAnsiTheme="minorBidi" w:hint="cs"/>
          <w:color w:val="131413"/>
          <w:sz w:val="24"/>
          <w:szCs w:val="24"/>
          <w:rtl/>
        </w:rPr>
        <w:t>ס</w:t>
      </w:r>
      <w:r w:rsidRPr="00E960F4">
        <w:rPr>
          <w:rFonts w:asciiTheme="minorBidi" w:hAnsiTheme="minorBidi"/>
          <w:color w:val="131413"/>
          <w:sz w:val="24"/>
          <w:szCs w:val="24"/>
          <w:rtl/>
        </w:rPr>
        <w:t xml:space="preserve">יפקה </w:t>
      </w:r>
      <w:r w:rsidR="00043B16">
        <w:rPr>
          <w:rFonts w:asciiTheme="minorBidi" w:hAnsiTheme="minorBidi" w:hint="cs"/>
          <w:color w:val="131413"/>
          <w:sz w:val="24"/>
          <w:szCs w:val="24"/>
          <w:rtl/>
        </w:rPr>
        <w:t>הכוונה</w:t>
      </w:r>
      <w:r w:rsidR="00043B16">
        <w:rPr>
          <w:rFonts w:asciiTheme="minorBidi" w:hAnsiTheme="minorBidi"/>
          <w:color w:val="131413"/>
          <w:sz w:val="24"/>
          <w:szCs w:val="24"/>
          <w:rtl/>
        </w:rPr>
        <w:t xml:space="preserve"> </w:t>
      </w:r>
      <w:r w:rsidR="00043B16">
        <w:rPr>
          <w:rFonts w:asciiTheme="minorBidi" w:hAnsiTheme="minorBidi" w:hint="cs"/>
          <w:color w:val="131413"/>
          <w:sz w:val="24"/>
          <w:szCs w:val="24"/>
          <w:rtl/>
        </w:rPr>
        <w:t>ל</w:t>
      </w:r>
      <w:r w:rsidRPr="00E960F4">
        <w:rPr>
          <w:rFonts w:asciiTheme="minorBidi" w:hAnsiTheme="minorBidi"/>
          <w:color w:val="131413"/>
          <w:sz w:val="24"/>
          <w:szCs w:val="24"/>
          <w:rtl/>
        </w:rPr>
        <w:t>אלמנטים חשובים, חוויות ותוצאות. פגישות חודשיות עם קבוצת המיזם אפשרו מעגלי משוב על נתונים ו</w:t>
      </w:r>
      <w:r w:rsidR="00043B16">
        <w:rPr>
          <w:rFonts w:asciiTheme="minorBidi" w:hAnsiTheme="minorBidi" w:hint="cs"/>
          <w:color w:val="131413"/>
          <w:sz w:val="24"/>
          <w:szCs w:val="24"/>
          <w:rtl/>
        </w:rPr>
        <w:t xml:space="preserve">על </w:t>
      </w:r>
      <w:r w:rsidRPr="00E960F4">
        <w:rPr>
          <w:rFonts w:asciiTheme="minorBidi" w:hAnsiTheme="minorBidi"/>
          <w:color w:val="131413"/>
          <w:sz w:val="24"/>
          <w:szCs w:val="24"/>
          <w:rtl/>
        </w:rPr>
        <w:t>המידע שנאסף, ואלה הבטיחו מעורבות ופיתוח נוסף.</w:t>
      </w:r>
    </w:p>
    <w:p w:rsidR="00E960F4" w:rsidRPr="00E960F4" w:rsidRDefault="00043B16" w:rsidP="00E960F4">
      <w:pPr>
        <w:spacing w:after="0" w:line="360" w:lineRule="auto"/>
        <w:rPr>
          <w:rFonts w:asciiTheme="minorBidi" w:hAnsiTheme="minorBidi"/>
          <w:color w:val="131413"/>
          <w:sz w:val="24"/>
          <w:szCs w:val="24"/>
          <w:rtl/>
        </w:rPr>
      </w:pPr>
      <w:r>
        <w:rPr>
          <w:rFonts w:asciiTheme="minorBidi" w:hAnsiTheme="minorBidi" w:hint="cs"/>
          <w:color w:val="131413"/>
          <w:sz w:val="24"/>
          <w:szCs w:val="24"/>
          <w:rtl/>
        </w:rPr>
        <w:t>עם</w:t>
      </w:r>
      <w:r w:rsidR="00E960F4">
        <w:rPr>
          <w:rFonts w:asciiTheme="minorBidi" w:hAnsiTheme="minorBidi" w:hint="cs"/>
          <w:color w:val="131413"/>
          <w:sz w:val="24"/>
          <w:szCs w:val="24"/>
          <w:rtl/>
        </w:rPr>
        <w:t xml:space="preserve"> זאת</w:t>
      </w:r>
      <w:r>
        <w:rPr>
          <w:rFonts w:asciiTheme="minorBidi" w:hAnsiTheme="minorBidi" w:hint="cs"/>
          <w:color w:val="131413"/>
          <w:sz w:val="24"/>
          <w:szCs w:val="24"/>
          <w:rtl/>
        </w:rPr>
        <w:t>,</w:t>
      </w:r>
      <w:r w:rsidR="00E960F4">
        <w:rPr>
          <w:rFonts w:asciiTheme="minorBidi" w:hAnsiTheme="minorBidi" w:hint="cs"/>
          <w:color w:val="131413"/>
          <w:sz w:val="24"/>
          <w:szCs w:val="24"/>
          <w:rtl/>
        </w:rPr>
        <w:t xml:space="preserve"> חשוב להדגיש את החשיבות</w:t>
      </w:r>
      <w:r>
        <w:rPr>
          <w:rFonts w:asciiTheme="minorBidi" w:hAnsiTheme="minorBidi" w:hint="cs"/>
          <w:color w:val="131413"/>
          <w:sz w:val="24"/>
          <w:szCs w:val="24"/>
          <w:rtl/>
        </w:rPr>
        <w:t xml:space="preserve"> של המשך פיתוח </w:t>
      </w:r>
      <w:r w:rsidR="00424C5A">
        <w:rPr>
          <w:rFonts w:asciiTheme="minorBidi" w:hAnsiTheme="minorBidi" w:hint="cs"/>
          <w:color w:val="131413"/>
          <w:sz w:val="24"/>
          <w:szCs w:val="24"/>
          <w:rtl/>
        </w:rPr>
        <w:t xml:space="preserve">התוכנית. השלב הבא הוא יישום </w:t>
      </w:r>
      <w:proofErr w:type="spellStart"/>
      <w:r w:rsidR="00424C5A">
        <w:rPr>
          <w:rFonts w:asciiTheme="minorBidi" w:hAnsiTheme="minorBidi" w:hint="cs"/>
          <w:color w:val="131413"/>
          <w:sz w:val="24"/>
          <w:szCs w:val="24"/>
          <w:rtl/>
        </w:rPr>
        <w:t>תוכנית</w:t>
      </w:r>
      <w:proofErr w:type="spellEnd"/>
      <w:r w:rsidR="00424C5A">
        <w:rPr>
          <w:rFonts w:asciiTheme="minorBidi" w:hAnsiTheme="minorBidi" w:hint="cs"/>
          <w:color w:val="131413"/>
          <w:sz w:val="24"/>
          <w:szCs w:val="24"/>
          <w:rtl/>
        </w:rPr>
        <w:t xml:space="preserve"> חלוץ </w:t>
      </w:r>
      <w:proofErr w:type="spellStart"/>
      <w:r w:rsidR="00424C5A">
        <w:rPr>
          <w:rFonts w:asciiTheme="minorBidi" w:hAnsiTheme="minorBidi" w:hint="cs"/>
          <w:color w:val="131413"/>
          <w:sz w:val="24"/>
          <w:szCs w:val="24"/>
          <w:rtl/>
        </w:rPr>
        <w:t>בסטובנר</w:t>
      </w:r>
      <w:proofErr w:type="spellEnd"/>
      <w:r w:rsidR="00424C5A">
        <w:rPr>
          <w:rFonts w:asciiTheme="minorBidi" w:hAnsiTheme="minorBidi" w:hint="cs"/>
          <w:color w:val="131413"/>
          <w:sz w:val="24"/>
          <w:szCs w:val="24"/>
          <w:rtl/>
        </w:rPr>
        <w:t>. השתתפות המשמשים תמשיך להתפתח בשלב זה וייעשו שינויים והתאמות וכול אלה יתועדו. יש צורך גם להעריך את התוכנית איכותנית וגם כמותנית. איכותנית באמצעות מיקוד במסוגלות העצמית ההורית ושביעות הרצון מהתוכנית ו</w:t>
      </w:r>
      <w:r>
        <w:rPr>
          <w:rFonts w:asciiTheme="minorBidi" w:hAnsiTheme="minorBidi" w:hint="cs"/>
          <w:color w:val="131413"/>
          <w:sz w:val="24"/>
          <w:szCs w:val="24"/>
          <w:rtl/>
        </w:rPr>
        <w:t xml:space="preserve">בשאלה </w:t>
      </w:r>
      <w:r w:rsidR="00424C5A">
        <w:rPr>
          <w:rFonts w:asciiTheme="minorBidi" w:hAnsiTheme="minorBidi" w:hint="cs"/>
          <w:color w:val="131413"/>
          <w:sz w:val="24"/>
          <w:szCs w:val="24"/>
          <w:rtl/>
        </w:rPr>
        <w:t xml:space="preserve">אם היא הוסיפה ממד חיובי וחדש לתפקידים המקצועיים של ה- </w:t>
      </w:r>
      <w:r w:rsidR="00424C5A">
        <w:rPr>
          <w:rFonts w:asciiTheme="minorBidi" w:hAnsiTheme="minorBidi" w:hint="cs"/>
          <w:color w:val="131413"/>
          <w:sz w:val="24"/>
          <w:szCs w:val="24"/>
        </w:rPr>
        <w:t>CHS</w:t>
      </w:r>
      <w:r w:rsidR="00424C5A">
        <w:rPr>
          <w:rFonts w:asciiTheme="minorBidi" w:hAnsiTheme="minorBidi" w:hint="cs"/>
          <w:color w:val="131413"/>
          <w:sz w:val="24"/>
          <w:szCs w:val="24"/>
          <w:rtl/>
        </w:rPr>
        <w:t xml:space="preserve"> וה- </w:t>
      </w:r>
      <w:r w:rsidR="00424C5A">
        <w:rPr>
          <w:rFonts w:asciiTheme="minorBidi" w:hAnsiTheme="minorBidi"/>
          <w:color w:val="131413"/>
          <w:sz w:val="24"/>
          <w:szCs w:val="24"/>
        </w:rPr>
        <w:t>PHNs</w:t>
      </w:r>
      <w:r w:rsidR="00424C5A">
        <w:rPr>
          <w:rFonts w:asciiTheme="minorBidi" w:hAnsiTheme="minorBidi" w:hint="cs"/>
          <w:color w:val="131413"/>
          <w:sz w:val="24"/>
          <w:szCs w:val="24"/>
          <w:rtl/>
        </w:rPr>
        <w:t>.</w:t>
      </w:r>
    </w:p>
    <w:p w:rsidR="006D3CD7" w:rsidRPr="006D3CD7" w:rsidRDefault="006D3CD7" w:rsidP="006D3CD7">
      <w:pPr>
        <w:bidi w:val="0"/>
        <w:rPr>
          <w:rFonts w:asciiTheme="majorBidi" w:hAnsiTheme="majorBidi" w:cstheme="majorBidi"/>
          <w:sz w:val="24"/>
          <w:szCs w:val="24"/>
        </w:rPr>
      </w:pPr>
    </w:p>
    <w:sectPr w:rsidR="006D3CD7" w:rsidRPr="006D3CD7" w:rsidSect="00C2544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ffkxbAdvTTb5929f4c">
    <w:altName w:val="Arial"/>
    <w:panose1 w:val="00000000000000000000"/>
    <w:charset w:val="00"/>
    <w:family w:val="swiss"/>
    <w:notTrueType/>
    <w:pitch w:val="default"/>
    <w:sig w:usb0="00000003" w:usb1="00000000" w:usb2="00000000" w:usb3="00000000" w:csb0="00000001" w:csb1="00000000"/>
  </w:font>
  <w:font w:name="XdpnmxAdvTT86d47313">
    <w:altName w:val="Times New Roman"/>
    <w:panose1 w:val="00000000000000000000"/>
    <w:charset w:val="00"/>
    <w:family w:val="roman"/>
    <w:notTrueType/>
    <w:pitch w:val="default"/>
    <w:sig w:usb0="00000003" w:usb1="00000000" w:usb2="00000000" w:usb3="00000000" w:csb0="00000001" w:csb1="00000000"/>
  </w:font>
  <w:font w:name="KvwrjyAdvTT8861b38f.I+20">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12C5D"/>
    <w:multiLevelType w:val="hybridMultilevel"/>
    <w:tmpl w:val="3146C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5415B3"/>
    <w:multiLevelType w:val="hybridMultilevel"/>
    <w:tmpl w:val="2F5A1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D03"/>
    <w:rsid w:val="00043B16"/>
    <w:rsid w:val="000750DC"/>
    <w:rsid w:val="00095763"/>
    <w:rsid w:val="000C3F26"/>
    <w:rsid w:val="000C6E3C"/>
    <w:rsid w:val="000E5DA5"/>
    <w:rsid w:val="001851BE"/>
    <w:rsid w:val="001B0F14"/>
    <w:rsid w:val="001B5D64"/>
    <w:rsid w:val="001D3225"/>
    <w:rsid w:val="001D636A"/>
    <w:rsid w:val="00261A17"/>
    <w:rsid w:val="002E17CE"/>
    <w:rsid w:val="00314C06"/>
    <w:rsid w:val="00382DF7"/>
    <w:rsid w:val="003901EF"/>
    <w:rsid w:val="003D0332"/>
    <w:rsid w:val="003E0F87"/>
    <w:rsid w:val="00424C5A"/>
    <w:rsid w:val="00485545"/>
    <w:rsid w:val="004B4364"/>
    <w:rsid w:val="005224FE"/>
    <w:rsid w:val="00557596"/>
    <w:rsid w:val="00581B43"/>
    <w:rsid w:val="005A3FB2"/>
    <w:rsid w:val="005E6D38"/>
    <w:rsid w:val="00650D03"/>
    <w:rsid w:val="006540F6"/>
    <w:rsid w:val="00680461"/>
    <w:rsid w:val="006A7466"/>
    <w:rsid w:val="006D3CD7"/>
    <w:rsid w:val="00763317"/>
    <w:rsid w:val="0076720B"/>
    <w:rsid w:val="007A2523"/>
    <w:rsid w:val="007A48FD"/>
    <w:rsid w:val="007C0F64"/>
    <w:rsid w:val="00801087"/>
    <w:rsid w:val="00815D22"/>
    <w:rsid w:val="00847DE3"/>
    <w:rsid w:val="008E6A89"/>
    <w:rsid w:val="00945557"/>
    <w:rsid w:val="009559B2"/>
    <w:rsid w:val="00974543"/>
    <w:rsid w:val="0098716B"/>
    <w:rsid w:val="009C4236"/>
    <w:rsid w:val="00A20C87"/>
    <w:rsid w:val="00A40AC1"/>
    <w:rsid w:val="00B1528E"/>
    <w:rsid w:val="00B84746"/>
    <w:rsid w:val="00B94C53"/>
    <w:rsid w:val="00C013C8"/>
    <w:rsid w:val="00C06FE3"/>
    <w:rsid w:val="00C25442"/>
    <w:rsid w:val="00C93466"/>
    <w:rsid w:val="00CB6361"/>
    <w:rsid w:val="00D0431C"/>
    <w:rsid w:val="00D57DC1"/>
    <w:rsid w:val="00D712A4"/>
    <w:rsid w:val="00DE26EA"/>
    <w:rsid w:val="00E960F4"/>
    <w:rsid w:val="00F5302B"/>
    <w:rsid w:val="00F536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50D03"/>
    <w:rPr>
      <w:color w:val="0000FF" w:themeColor="hyperlink"/>
      <w:u w:val="single"/>
    </w:rPr>
  </w:style>
  <w:style w:type="paragraph" w:styleId="a3">
    <w:name w:val="List Paragraph"/>
    <w:basedOn w:val="a"/>
    <w:uiPriority w:val="34"/>
    <w:qFormat/>
    <w:rsid w:val="00B152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650D03"/>
    <w:rPr>
      <w:color w:val="0000FF" w:themeColor="hyperlink"/>
      <w:u w:val="single"/>
    </w:rPr>
  </w:style>
  <w:style w:type="paragraph" w:styleId="a3">
    <w:name w:val="List Paragraph"/>
    <w:basedOn w:val="a"/>
    <w:uiPriority w:val="34"/>
    <w:qFormat/>
    <w:rsid w:val="00B152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00CC1-7D85-4DBB-B828-6C6970ACB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3987</Words>
  <Characters>19935</Characters>
  <Application>Microsoft Office Word</Application>
  <DocSecurity>0</DocSecurity>
  <Lines>166</Lines>
  <Paragraphs>47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שולי</dc:creator>
  <cp:lastModifiedBy>קטי סיבוני</cp:lastModifiedBy>
  <cp:revision>2</cp:revision>
  <dcterms:created xsi:type="dcterms:W3CDTF">2018-11-05T15:52:00Z</dcterms:created>
  <dcterms:modified xsi:type="dcterms:W3CDTF">2018-11-05T15:52:00Z</dcterms:modified>
</cp:coreProperties>
</file>